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34187" w14:textId="7DC798C0" w:rsidR="007638D3" w:rsidRPr="00F75B1E" w:rsidRDefault="00D735F4" w:rsidP="00F46836">
      <w:pPr>
        <w:pStyle w:val="Titolo2"/>
        <w:spacing w:before="240" w:after="240"/>
        <w:jc w:val="center"/>
        <w:rPr>
          <w:rFonts w:ascii="Calibri" w:hAnsi="Calibri" w:cs="Calibri"/>
          <w:color w:val="2F5496" w:themeColor="accent1" w:themeShade="BF"/>
          <w:sz w:val="28"/>
          <w:szCs w:val="28"/>
        </w:rPr>
      </w:pPr>
      <w:r w:rsidRPr="00F75B1E">
        <w:rPr>
          <w:rFonts w:ascii="Calibri" w:hAnsi="Calibri" w:cs="Calibri"/>
          <w:color w:val="2F5496" w:themeColor="accent1" w:themeShade="BF"/>
          <w:sz w:val="28"/>
          <w:szCs w:val="28"/>
        </w:rPr>
        <w:t xml:space="preserve">Vademecum </w:t>
      </w:r>
      <w:r w:rsidR="007638D3" w:rsidRPr="00F75B1E">
        <w:rPr>
          <w:rFonts w:ascii="Calibri" w:hAnsi="Calibri" w:cs="Calibri"/>
          <w:color w:val="2F5496" w:themeColor="accent1" w:themeShade="BF"/>
          <w:sz w:val="28"/>
          <w:szCs w:val="28"/>
        </w:rPr>
        <w:t>destinato ai componenti delle Commissioni esaminatrici</w:t>
      </w:r>
    </w:p>
    <w:p w14:paraId="21A2C382" w14:textId="5DE4769A" w:rsidR="00DE3962" w:rsidRPr="00F75B1E" w:rsidRDefault="00F46836" w:rsidP="00F46836">
      <w:pPr>
        <w:pStyle w:val="Titolo2"/>
        <w:spacing w:before="240" w:after="240"/>
        <w:jc w:val="center"/>
        <w:rPr>
          <w:rFonts w:ascii="Calibri" w:hAnsi="Calibri" w:cs="Calibri"/>
          <w:color w:val="2F5496" w:themeColor="accent1" w:themeShade="BF"/>
          <w:sz w:val="28"/>
          <w:szCs w:val="28"/>
        </w:rPr>
      </w:pPr>
      <w:r w:rsidRPr="00F75B1E">
        <w:rPr>
          <w:rFonts w:ascii="Calibri" w:hAnsi="Calibri" w:cs="Calibri"/>
          <w:color w:val="2F5496" w:themeColor="accent1" w:themeShade="BF"/>
          <w:sz w:val="28"/>
          <w:szCs w:val="28"/>
        </w:rPr>
        <w:t>S</w:t>
      </w:r>
      <w:r w:rsidR="00361922" w:rsidRPr="00F75B1E">
        <w:rPr>
          <w:rFonts w:ascii="Calibri" w:hAnsi="Calibri" w:cs="Calibri"/>
          <w:color w:val="2F5496" w:themeColor="accent1" w:themeShade="BF"/>
          <w:sz w:val="28"/>
          <w:szCs w:val="28"/>
        </w:rPr>
        <w:t>volgimento degli esami di certificazione per il conseguimento della qualifica IeFP per i perc</w:t>
      </w:r>
      <w:r w:rsidRPr="00F75B1E">
        <w:rPr>
          <w:rFonts w:ascii="Calibri" w:hAnsi="Calibri" w:cs="Calibri"/>
          <w:color w:val="2F5496" w:themeColor="accent1" w:themeShade="BF"/>
          <w:sz w:val="28"/>
          <w:szCs w:val="28"/>
        </w:rPr>
        <w:t>orsi in regime di sussidiarietà</w:t>
      </w:r>
    </w:p>
    <w:p w14:paraId="7C330639" w14:textId="46936B88" w:rsidR="00DE3962" w:rsidRPr="0025631D" w:rsidRDefault="00361922" w:rsidP="00571E2C">
      <w:pPr>
        <w:spacing w:before="240" w:after="24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25631D">
        <w:rPr>
          <w:rFonts w:ascii="Calibri" w:hAnsi="Calibri" w:cs="Calibri"/>
          <w:b/>
          <w:bCs/>
          <w:sz w:val="24"/>
          <w:szCs w:val="24"/>
        </w:rPr>
        <w:t>1° giorno:</w:t>
      </w:r>
      <w:r w:rsidR="004E1ACF" w:rsidRPr="0025631D">
        <w:rPr>
          <w:rFonts w:ascii="Calibri" w:hAnsi="Calibri" w:cs="Calibri"/>
          <w:b/>
          <w:bCs/>
          <w:sz w:val="24"/>
          <w:szCs w:val="24"/>
        </w:rPr>
        <w:t xml:space="preserve"> adempimenti </w:t>
      </w:r>
      <w:proofErr w:type="spellStart"/>
      <w:r w:rsidR="004E1ACF" w:rsidRPr="0025631D">
        <w:rPr>
          <w:rFonts w:ascii="Calibri" w:hAnsi="Calibri" w:cs="Calibri"/>
          <w:b/>
          <w:bCs/>
          <w:sz w:val="24"/>
          <w:szCs w:val="24"/>
        </w:rPr>
        <w:t>amminin</w:t>
      </w:r>
      <w:r w:rsidR="00571E2C" w:rsidRPr="0025631D">
        <w:rPr>
          <w:rFonts w:ascii="Calibri" w:hAnsi="Calibri" w:cs="Calibri"/>
          <w:b/>
          <w:bCs/>
          <w:sz w:val="24"/>
          <w:szCs w:val="24"/>
        </w:rPr>
        <w:t>i</w:t>
      </w:r>
      <w:r w:rsidR="004E1ACF" w:rsidRPr="0025631D">
        <w:rPr>
          <w:rFonts w:ascii="Calibri" w:hAnsi="Calibri" w:cs="Calibri"/>
          <w:b/>
          <w:bCs/>
          <w:sz w:val="24"/>
          <w:szCs w:val="24"/>
        </w:rPr>
        <w:t>stra</w:t>
      </w:r>
      <w:bookmarkStart w:id="0" w:name="_GoBack"/>
      <w:bookmarkEnd w:id="0"/>
      <w:r w:rsidR="004E1ACF" w:rsidRPr="0025631D">
        <w:rPr>
          <w:rFonts w:ascii="Calibri" w:hAnsi="Calibri" w:cs="Calibri"/>
          <w:b/>
          <w:bCs/>
          <w:sz w:val="24"/>
          <w:szCs w:val="24"/>
        </w:rPr>
        <w:t>tivo</w:t>
      </w:r>
      <w:proofErr w:type="spellEnd"/>
      <w:r w:rsidR="004E1ACF" w:rsidRPr="0025631D">
        <w:rPr>
          <w:rFonts w:ascii="Calibri" w:hAnsi="Calibri" w:cs="Calibri"/>
          <w:b/>
          <w:bCs/>
          <w:sz w:val="24"/>
          <w:szCs w:val="24"/>
        </w:rPr>
        <w:t>-didattici</w:t>
      </w:r>
    </w:p>
    <w:p w14:paraId="4C82BB28" w14:textId="76C27A9E" w:rsidR="00DE3962" w:rsidRPr="0025631D" w:rsidRDefault="00361922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5631D">
        <w:rPr>
          <w:rFonts w:ascii="Calibri" w:hAnsi="Calibri" w:cs="Calibri"/>
          <w:b/>
          <w:bCs/>
        </w:rPr>
        <w:t>Insediamento</w:t>
      </w:r>
      <w:r w:rsidRPr="0025631D">
        <w:rPr>
          <w:rFonts w:ascii="Calibri" w:hAnsi="Calibri" w:cs="Calibri"/>
        </w:rPr>
        <w:t xml:space="preserve"> della commissione e</w:t>
      </w:r>
      <w:r w:rsidR="00DF611E" w:rsidRPr="0025631D">
        <w:rPr>
          <w:rFonts w:ascii="Calibri" w:hAnsi="Calibri" w:cs="Calibri"/>
        </w:rPr>
        <w:t xml:space="preserve"> adempimenti connessi indicati </w:t>
      </w:r>
      <w:r w:rsidRPr="0025631D">
        <w:rPr>
          <w:rFonts w:ascii="Calibri" w:hAnsi="Calibri" w:cs="Calibri"/>
        </w:rPr>
        <w:t xml:space="preserve">nella nota </w:t>
      </w:r>
      <w:r w:rsidR="004E1ACF" w:rsidRPr="0025631D">
        <w:rPr>
          <w:rFonts w:ascii="Calibri" w:hAnsi="Calibri" w:cs="Calibri"/>
        </w:rPr>
        <w:t>congiunta;</w:t>
      </w:r>
    </w:p>
    <w:p w14:paraId="4E52D083" w14:textId="3E7B546F" w:rsidR="00DE3962" w:rsidRPr="0025631D" w:rsidRDefault="00571E2C" w:rsidP="004E1AC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b/>
          <w:bCs/>
          <w:sz w:val="24"/>
          <w:szCs w:val="24"/>
        </w:rPr>
        <w:t>approvazione</w:t>
      </w:r>
      <w:r w:rsidRPr="0025631D">
        <w:rPr>
          <w:rFonts w:ascii="Calibri" w:hAnsi="Calibri" w:cs="Calibri"/>
          <w:sz w:val="24"/>
          <w:szCs w:val="24"/>
        </w:rPr>
        <w:t xml:space="preserve"> o </w:t>
      </w:r>
      <w:r w:rsidRPr="0025631D">
        <w:rPr>
          <w:rFonts w:ascii="Calibri" w:hAnsi="Calibri" w:cs="Calibri"/>
          <w:b/>
          <w:bCs/>
          <w:sz w:val="24"/>
          <w:szCs w:val="24"/>
        </w:rPr>
        <w:t>modifica</w:t>
      </w:r>
      <w:r w:rsidRPr="0025631D">
        <w:rPr>
          <w:rFonts w:ascii="Calibri" w:hAnsi="Calibri" w:cs="Calibri"/>
          <w:sz w:val="24"/>
          <w:szCs w:val="24"/>
        </w:rPr>
        <w:t xml:space="preserve"> </w:t>
      </w:r>
      <w:r w:rsidR="007638D3" w:rsidRPr="0025631D">
        <w:rPr>
          <w:rFonts w:ascii="Calibri" w:hAnsi="Calibri" w:cs="Calibri"/>
          <w:sz w:val="24"/>
          <w:szCs w:val="24"/>
        </w:rPr>
        <w:t xml:space="preserve">da parte del Certificatore e dall’esperto di settore </w:t>
      </w:r>
      <w:r w:rsidR="00361922" w:rsidRPr="0025631D">
        <w:rPr>
          <w:rFonts w:ascii="Calibri" w:hAnsi="Calibri" w:cs="Calibri"/>
          <w:sz w:val="24"/>
          <w:szCs w:val="24"/>
        </w:rPr>
        <w:t>delle prove tecnico professionali proposte dall’Istituto Scolastico</w:t>
      </w:r>
      <w:r w:rsidR="007638D3" w:rsidRPr="0025631D">
        <w:rPr>
          <w:rFonts w:ascii="Calibri" w:hAnsi="Calibri" w:cs="Calibri"/>
          <w:sz w:val="24"/>
          <w:szCs w:val="24"/>
        </w:rPr>
        <w:t>;</w:t>
      </w:r>
      <w:r w:rsidR="00361922" w:rsidRPr="0025631D">
        <w:rPr>
          <w:rFonts w:ascii="Calibri" w:hAnsi="Calibri" w:cs="Calibri"/>
          <w:sz w:val="24"/>
          <w:szCs w:val="24"/>
        </w:rPr>
        <w:t xml:space="preserve"> </w:t>
      </w:r>
    </w:p>
    <w:p w14:paraId="0BCE9B7A" w14:textId="3BCB5C7E" w:rsidR="004E1ACF" w:rsidRPr="0025631D" w:rsidRDefault="00517DA6" w:rsidP="004E1AC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b/>
          <w:bCs/>
          <w:sz w:val="24"/>
          <w:szCs w:val="24"/>
        </w:rPr>
        <w:t>costruzione</w:t>
      </w:r>
      <w:r w:rsidR="004E1ACF" w:rsidRPr="0025631D">
        <w:rPr>
          <w:rFonts w:ascii="Calibri" w:hAnsi="Calibri" w:cs="Calibri"/>
          <w:sz w:val="24"/>
          <w:szCs w:val="24"/>
        </w:rPr>
        <w:t xml:space="preserve"> della </w:t>
      </w:r>
      <w:r w:rsidR="007638D3" w:rsidRPr="0025631D">
        <w:rPr>
          <w:rFonts w:ascii="Calibri" w:hAnsi="Calibri" w:cs="Calibri"/>
          <w:sz w:val="24"/>
          <w:szCs w:val="24"/>
        </w:rPr>
        <w:t>griglia di valutazione e relativi criteri</w:t>
      </w:r>
      <w:r w:rsidR="004E1ACF" w:rsidRPr="0025631D">
        <w:rPr>
          <w:rFonts w:ascii="Calibri" w:hAnsi="Calibri" w:cs="Calibri"/>
          <w:sz w:val="24"/>
          <w:szCs w:val="24"/>
        </w:rPr>
        <w:t>;</w:t>
      </w:r>
    </w:p>
    <w:p w14:paraId="0C26EF47" w14:textId="6E389A47" w:rsidR="00DE3962" w:rsidRPr="0025631D" w:rsidRDefault="00361922" w:rsidP="00571E2C">
      <w:pPr>
        <w:spacing w:before="240" w:after="24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25631D">
        <w:rPr>
          <w:rFonts w:ascii="Calibri" w:hAnsi="Calibri" w:cs="Calibri"/>
          <w:b/>
          <w:bCs/>
          <w:sz w:val="24"/>
          <w:szCs w:val="24"/>
        </w:rPr>
        <w:t>2° giorno</w:t>
      </w:r>
      <w:r w:rsidR="004E1ACF" w:rsidRPr="0025631D">
        <w:rPr>
          <w:rFonts w:ascii="Calibri" w:hAnsi="Calibri" w:cs="Calibri"/>
          <w:b/>
          <w:bCs/>
          <w:sz w:val="24"/>
          <w:szCs w:val="24"/>
        </w:rPr>
        <w:t xml:space="preserve">: prova </w:t>
      </w:r>
      <w:r w:rsidRPr="0025631D">
        <w:rPr>
          <w:rFonts w:ascii="Calibri" w:hAnsi="Calibri" w:cs="Calibri"/>
          <w:b/>
          <w:bCs/>
          <w:sz w:val="24"/>
          <w:szCs w:val="24"/>
        </w:rPr>
        <w:t>pratica</w:t>
      </w:r>
      <w:r w:rsidR="00571E2C" w:rsidRPr="0025631D">
        <w:rPr>
          <w:rFonts w:ascii="Calibri" w:hAnsi="Calibri" w:cs="Calibri"/>
          <w:b/>
          <w:bCs/>
          <w:sz w:val="24"/>
          <w:szCs w:val="24"/>
        </w:rPr>
        <w:t xml:space="preserve">. </w:t>
      </w:r>
      <w:r w:rsidRPr="0025631D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2E914FCC" w14:textId="1709E5C4" w:rsidR="00571E2C" w:rsidRPr="0025631D" w:rsidRDefault="00361922">
      <w:pPr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t xml:space="preserve">La prova tecnico-pratica è finalizzata all’accertamento delle competenze di base nonché </w:t>
      </w:r>
      <w:r w:rsidR="004E1ACF" w:rsidRPr="0025631D">
        <w:rPr>
          <w:rFonts w:ascii="Calibri" w:hAnsi="Calibri" w:cs="Calibri"/>
          <w:sz w:val="24"/>
          <w:szCs w:val="24"/>
        </w:rPr>
        <w:t xml:space="preserve">di </w:t>
      </w:r>
      <w:r w:rsidRPr="0025631D">
        <w:rPr>
          <w:rFonts w:ascii="Calibri" w:hAnsi="Calibri" w:cs="Calibri"/>
          <w:sz w:val="24"/>
          <w:szCs w:val="24"/>
        </w:rPr>
        <w:t xml:space="preserve">quelle tecnico professionali relative agli standard formativi regionali, definiti nel rispetto degli standard formativi nazionali (art. 18 del D.lgs. 226/2005). </w:t>
      </w:r>
      <w:r w:rsidR="00571E2C" w:rsidRPr="0025631D">
        <w:rPr>
          <w:rFonts w:ascii="Calibri" w:hAnsi="Calibri" w:cs="Calibri"/>
          <w:sz w:val="24"/>
          <w:szCs w:val="24"/>
        </w:rPr>
        <w:t xml:space="preserve">Si ricorda che la prova dovrà essere </w:t>
      </w:r>
      <w:r w:rsidR="00571E2C" w:rsidRPr="0025631D">
        <w:rPr>
          <w:rFonts w:ascii="Calibri" w:hAnsi="Calibri" w:cs="Calibri"/>
          <w:b/>
          <w:bCs/>
          <w:sz w:val="24"/>
          <w:szCs w:val="24"/>
        </w:rPr>
        <w:t xml:space="preserve">estratta </w:t>
      </w:r>
      <w:r w:rsidR="005E3C97" w:rsidRPr="0025631D">
        <w:rPr>
          <w:rFonts w:ascii="Calibri" w:hAnsi="Calibri" w:cs="Calibri"/>
          <w:b/>
          <w:bCs/>
          <w:sz w:val="24"/>
          <w:szCs w:val="24"/>
        </w:rPr>
        <w:t>da due allievi</w:t>
      </w:r>
      <w:r w:rsidR="007638D3" w:rsidRPr="0025631D">
        <w:rPr>
          <w:rFonts w:ascii="Calibri" w:hAnsi="Calibri" w:cs="Calibri"/>
          <w:b/>
          <w:bCs/>
          <w:sz w:val="24"/>
          <w:szCs w:val="24"/>
        </w:rPr>
        <w:t xml:space="preserve"> (su una terna di possibilità).</w:t>
      </w:r>
    </w:p>
    <w:p w14:paraId="0424435F" w14:textId="74083A83" w:rsidR="00DE3962" w:rsidRPr="0025631D" w:rsidRDefault="00361922">
      <w:pPr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t xml:space="preserve">A tal fine si precisa che la prova professionale deve </w:t>
      </w:r>
      <w:r w:rsidR="00571E2C" w:rsidRPr="0025631D">
        <w:rPr>
          <w:rFonts w:ascii="Calibri" w:hAnsi="Calibri" w:cs="Calibri"/>
          <w:sz w:val="24"/>
          <w:szCs w:val="24"/>
        </w:rPr>
        <w:t xml:space="preserve">verificare le </w:t>
      </w:r>
      <w:r w:rsidRPr="0025631D">
        <w:rPr>
          <w:rFonts w:ascii="Calibri" w:hAnsi="Calibri" w:cs="Calibri"/>
          <w:sz w:val="24"/>
          <w:szCs w:val="24"/>
        </w:rPr>
        <w:t>competenze tecnico professionali caratterizzanti e specifiche del Profilo</w:t>
      </w:r>
      <w:r w:rsidR="007D4CE1" w:rsidRPr="0025631D">
        <w:rPr>
          <w:rFonts w:ascii="Calibri" w:hAnsi="Calibri" w:cs="Calibri"/>
          <w:sz w:val="24"/>
          <w:szCs w:val="24"/>
        </w:rPr>
        <w:t>,</w:t>
      </w:r>
      <w:r w:rsidRPr="0025631D">
        <w:rPr>
          <w:rFonts w:ascii="Calibri" w:hAnsi="Calibri" w:cs="Calibri"/>
          <w:sz w:val="24"/>
          <w:szCs w:val="24"/>
        </w:rPr>
        <w:t xml:space="preserve"> </w:t>
      </w:r>
      <w:r w:rsidR="00571E2C" w:rsidRPr="0025631D">
        <w:rPr>
          <w:rFonts w:ascii="Calibri" w:hAnsi="Calibri" w:cs="Calibri"/>
          <w:sz w:val="24"/>
          <w:szCs w:val="24"/>
        </w:rPr>
        <w:t xml:space="preserve">le </w:t>
      </w:r>
      <w:r w:rsidRPr="0025631D">
        <w:rPr>
          <w:rFonts w:ascii="Calibri" w:hAnsi="Calibri" w:cs="Calibri"/>
          <w:sz w:val="24"/>
          <w:szCs w:val="24"/>
        </w:rPr>
        <w:t>caratteristiche pratico/prestazionali, coerent</w:t>
      </w:r>
      <w:r w:rsidR="007D4CE1" w:rsidRPr="0025631D">
        <w:rPr>
          <w:rFonts w:ascii="Calibri" w:hAnsi="Calibri" w:cs="Calibri"/>
          <w:sz w:val="24"/>
          <w:szCs w:val="24"/>
        </w:rPr>
        <w:t>i</w:t>
      </w:r>
      <w:r w:rsidRPr="0025631D">
        <w:rPr>
          <w:rFonts w:ascii="Calibri" w:hAnsi="Calibri" w:cs="Calibri"/>
          <w:sz w:val="24"/>
          <w:szCs w:val="24"/>
        </w:rPr>
        <w:t xml:space="preserve"> con la diversa caratterizzazione degli standard tecnico-professionali e di base</w:t>
      </w:r>
      <w:r w:rsidR="007D4CE1" w:rsidRPr="0025631D">
        <w:rPr>
          <w:rFonts w:ascii="Calibri" w:hAnsi="Calibri" w:cs="Calibri"/>
          <w:sz w:val="24"/>
          <w:szCs w:val="24"/>
        </w:rPr>
        <w:t>,</w:t>
      </w:r>
      <w:r w:rsidRPr="0025631D">
        <w:rPr>
          <w:rFonts w:ascii="Calibri" w:hAnsi="Calibri" w:cs="Calibri"/>
          <w:sz w:val="24"/>
          <w:szCs w:val="24"/>
        </w:rPr>
        <w:t xml:space="preserve"> </w:t>
      </w:r>
      <w:r w:rsidR="007D4CE1" w:rsidRPr="0025631D">
        <w:rPr>
          <w:rFonts w:ascii="Calibri" w:hAnsi="Calibri" w:cs="Calibri"/>
          <w:sz w:val="24"/>
          <w:szCs w:val="24"/>
        </w:rPr>
        <w:t>riscontrabili nella specifica scheda del Repertorio nazionale delle QUALIFICHE IeFP</w:t>
      </w:r>
      <w:r w:rsidR="00571E2C" w:rsidRPr="0025631D">
        <w:rPr>
          <w:rFonts w:ascii="Calibri" w:hAnsi="Calibri" w:cs="Calibri"/>
          <w:sz w:val="24"/>
          <w:szCs w:val="24"/>
        </w:rPr>
        <w:t xml:space="preserve">. </w:t>
      </w:r>
    </w:p>
    <w:p w14:paraId="7E3941D0" w14:textId="441F6FBF" w:rsidR="00DE3962" w:rsidRPr="0025631D" w:rsidRDefault="004E1ACF">
      <w:pPr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t>Pertanto,</w:t>
      </w:r>
      <w:r w:rsidR="00361922" w:rsidRPr="0025631D">
        <w:rPr>
          <w:rFonts w:ascii="Calibri" w:hAnsi="Calibri" w:cs="Calibri"/>
          <w:sz w:val="24"/>
          <w:szCs w:val="24"/>
        </w:rPr>
        <w:t xml:space="preserve"> la prova sarà predisposta tenendo conto della specificità di ciascun indirizzo e dovrà consentire l’accertamento delle competenze tecnico-professionali del candidato, tramite griglia predisposta dal certificatore e </w:t>
      </w:r>
      <w:r w:rsidR="00571E2C" w:rsidRPr="0025631D">
        <w:rPr>
          <w:rFonts w:ascii="Calibri" w:hAnsi="Calibri" w:cs="Calibri"/>
          <w:sz w:val="24"/>
          <w:szCs w:val="24"/>
        </w:rPr>
        <w:t>dall’</w:t>
      </w:r>
      <w:r w:rsidR="00361922" w:rsidRPr="0025631D">
        <w:rPr>
          <w:rFonts w:ascii="Calibri" w:hAnsi="Calibri" w:cs="Calibri"/>
          <w:sz w:val="24"/>
          <w:szCs w:val="24"/>
        </w:rPr>
        <w:t>esperto di settore</w:t>
      </w:r>
      <w:r w:rsidRPr="0025631D">
        <w:rPr>
          <w:rFonts w:ascii="Calibri" w:hAnsi="Calibri" w:cs="Calibri"/>
          <w:sz w:val="24"/>
          <w:szCs w:val="24"/>
        </w:rPr>
        <w:t>.</w:t>
      </w:r>
    </w:p>
    <w:p w14:paraId="759ED281" w14:textId="050EDE5D" w:rsidR="00DE3962" w:rsidRPr="0025631D" w:rsidRDefault="00361922">
      <w:pPr>
        <w:pStyle w:val="Testonotaapidipagina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t xml:space="preserve">Il </w:t>
      </w:r>
      <w:r w:rsidRPr="0025631D">
        <w:rPr>
          <w:rFonts w:ascii="Calibri" w:eastAsiaTheme="minorHAnsi" w:hAnsi="Calibri" w:cs="Calibri"/>
          <w:sz w:val="24"/>
          <w:szCs w:val="24"/>
          <w:shd w:val="clear" w:color="auto" w:fill="FFFFFF"/>
          <w:lang w:eastAsia="en-US"/>
        </w:rPr>
        <w:t>peso del</w:t>
      </w:r>
      <w:r w:rsidR="007D4CE1" w:rsidRPr="0025631D">
        <w:rPr>
          <w:rFonts w:ascii="Calibri" w:eastAsiaTheme="minorHAnsi" w:hAnsi="Calibri" w:cs="Calibri"/>
          <w:sz w:val="24"/>
          <w:szCs w:val="24"/>
          <w:shd w:val="clear" w:color="auto" w:fill="FFFFFF"/>
          <w:lang w:eastAsia="en-US"/>
        </w:rPr>
        <w:t>la prova tecnico professionale</w:t>
      </w:r>
      <w:r w:rsidRPr="0025631D">
        <w:rPr>
          <w:rFonts w:ascii="Calibri" w:eastAsiaTheme="minorHAnsi" w:hAnsi="Calibri" w:cs="Calibri"/>
          <w:sz w:val="24"/>
          <w:szCs w:val="24"/>
          <w:shd w:val="clear" w:color="auto" w:fill="FFFFFF"/>
          <w:lang w:eastAsia="en-US"/>
        </w:rPr>
        <w:t xml:space="preserve"> ai fini della valutazione complessiva sarà pari al 60 %</w:t>
      </w:r>
      <w:r w:rsidR="00571E2C" w:rsidRPr="0025631D">
        <w:rPr>
          <w:rFonts w:ascii="Calibri" w:eastAsiaTheme="minorHAnsi" w:hAnsi="Calibri" w:cs="Calibri"/>
          <w:sz w:val="24"/>
          <w:szCs w:val="24"/>
          <w:shd w:val="clear" w:color="auto" w:fill="FFFFFF"/>
          <w:lang w:eastAsia="en-US"/>
        </w:rPr>
        <w:t>.</w:t>
      </w:r>
    </w:p>
    <w:p w14:paraId="2DECCD8F" w14:textId="77777777" w:rsidR="007D4CE1" w:rsidRPr="0025631D" w:rsidRDefault="007D4CE1">
      <w:pPr>
        <w:jc w:val="both"/>
        <w:rPr>
          <w:rFonts w:ascii="Calibri" w:hAnsi="Calibri" w:cs="Calibri"/>
          <w:sz w:val="24"/>
          <w:szCs w:val="24"/>
        </w:rPr>
      </w:pPr>
    </w:p>
    <w:p w14:paraId="07B98880" w14:textId="26CB38D5" w:rsidR="00DE3962" w:rsidRPr="0025631D" w:rsidRDefault="00361922">
      <w:pPr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t>Di seguito un esempio di griglia di valutazione:</w:t>
      </w:r>
    </w:p>
    <w:p w14:paraId="5D5007A3" w14:textId="5CE45125" w:rsidR="007D4CE1" w:rsidRPr="0025631D" w:rsidRDefault="007D4CE1">
      <w:pPr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noProof/>
          <w:sz w:val="24"/>
          <w:szCs w:val="24"/>
          <w:lang w:eastAsia="it-IT"/>
        </w:rPr>
        <w:lastRenderedPageBreak/>
        <w:drawing>
          <wp:inline distT="0" distB="0" distL="0" distR="0" wp14:anchorId="3E09DEDE" wp14:editId="1AA92B3A">
            <wp:extent cx="6120130" cy="1831975"/>
            <wp:effectExtent l="0" t="0" r="0" b="0"/>
            <wp:docPr id="5" name="Immagin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83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A7A698" w14:textId="77777777" w:rsidR="002F66DD" w:rsidRPr="0025631D" w:rsidRDefault="002F66DD" w:rsidP="007D4CE1">
      <w:pPr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58B733E6" w14:textId="77777777" w:rsidR="002F66DD" w:rsidRPr="0025631D" w:rsidRDefault="002F66DD" w:rsidP="007D4CE1">
      <w:pPr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337D2AC7" w14:textId="720191B9" w:rsidR="00DE3962" w:rsidRPr="0025631D" w:rsidRDefault="007D4CE1" w:rsidP="007D4CE1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25631D">
        <w:rPr>
          <w:rFonts w:ascii="Calibri" w:hAnsi="Calibri" w:cs="Calibri"/>
          <w:b/>
          <w:bCs/>
          <w:i/>
          <w:iCs/>
          <w:sz w:val="24"/>
          <w:szCs w:val="24"/>
        </w:rPr>
        <w:t xml:space="preserve">Esempio compilazione </w:t>
      </w:r>
      <w:r w:rsidR="00361922" w:rsidRPr="0025631D">
        <w:rPr>
          <w:rFonts w:ascii="Calibri" w:hAnsi="Calibri" w:cs="Calibri"/>
          <w:b/>
          <w:bCs/>
          <w:i/>
          <w:iCs/>
          <w:sz w:val="24"/>
          <w:szCs w:val="24"/>
        </w:rPr>
        <w:t>Griglia di valutazione della prova tecnico professionale –</w:t>
      </w:r>
      <w:r w:rsidRPr="0025631D">
        <w:rPr>
          <w:rFonts w:ascii="Calibri" w:hAnsi="Calibri" w:cs="Calibri"/>
          <w:b/>
          <w:bCs/>
          <w:i/>
          <w:iCs/>
          <w:sz w:val="24"/>
          <w:szCs w:val="24"/>
        </w:rPr>
        <w:t xml:space="preserve"> per la </w:t>
      </w:r>
      <w:r w:rsidR="00361922" w:rsidRPr="0025631D">
        <w:rPr>
          <w:rFonts w:ascii="Calibri" w:hAnsi="Calibri" w:cs="Calibri"/>
          <w:b/>
          <w:bCs/>
          <w:i/>
          <w:iCs/>
          <w:sz w:val="24"/>
          <w:szCs w:val="24"/>
        </w:rPr>
        <w:t>Qualifica professionale IeFP</w:t>
      </w:r>
      <w:r w:rsidR="00B66F5D" w:rsidRPr="0025631D">
        <w:rPr>
          <w:rFonts w:ascii="Calibri" w:hAnsi="Calibri" w:cs="Calibri"/>
          <w:b/>
          <w:bCs/>
          <w:i/>
          <w:iCs/>
          <w:sz w:val="24"/>
          <w:szCs w:val="24"/>
        </w:rPr>
        <w:t xml:space="preserve"> di Operatore della Ristorazione</w:t>
      </w:r>
    </w:p>
    <w:tbl>
      <w:tblPr>
        <w:tblW w:w="5000" w:type="pct"/>
        <w:jc w:val="center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259"/>
        <w:gridCol w:w="2118"/>
        <w:gridCol w:w="1867"/>
        <w:gridCol w:w="1732"/>
        <w:gridCol w:w="1662"/>
      </w:tblGrid>
      <w:tr w:rsidR="002F66DD" w:rsidRPr="0025631D" w14:paraId="7EAE4118" w14:textId="77777777" w:rsidTr="007638D3">
        <w:trPr>
          <w:jc w:val="center"/>
        </w:trPr>
        <w:tc>
          <w:tcPr>
            <w:tcW w:w="2311" w:type="dxa"/>
            <w:tcBorders>
              <w:right w:val="nil"/>
            </w:tcBorders>
            <w:shd w:val="clear" w:color="auto" w:fill="FFFFFF" w:themeFill="background1"/>
          </w:tcPr>
          <w:p w14:paraId="63DEE3F1" w14:textId="7AD21166" w:rsidR="00DE3962" w:rsidRPr="0025631D" w:rsidRDefault="00DE3962">
            <w:pPr>
              <w:pStyle w:val="CorpoTabella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58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8DB719C" w14:textId="77777777" w:rsidR="00DE3962" w:rsidRPr="0025631D" w:rsidRDefault="00DE396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5A25E71" w14:textId="77777777" w:rsidR="00DE3962" w:rsidRPr="0025631D" w:rsidRDefault="00DE396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2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10DD6C4" w14:textId="77777777" w:rsidR="00DE3962" w:rsidRPr="0025631D" w:rsidRDefault="00DE396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04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5AF4DC24" w14:textId="77777777" w:rsidR="00DE3962" w:rsidRPr="0025631D" w:rsidRDefault="00DE396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F66DD" w:rsidRPr="0025631D" w14:paraId="0069AE00" w14:textId="77777777" w:rsidTr="007638D3">
        <w:trPr>
          <w:trHeight w:val="1242"/>
          <w:jc w:val="center"/>
        </w:trPr>
        <w:tc>
          <w:tcPr>
            <w:tcW w:w="231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7E0424C2" w14:textId="77777777" w:rsidR="00DE3962" w:rsidRPr="0025631D" w:rsidRDefault="00361922">
            <w:pPr>
              <w:pStyle w:val="CorpoTabella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</w:t>
            </w:r>
          </w:p>
          <w:p w14:paraId="00032E2D" w14:textId="77777777" w:rsidR="00DE3962" w:rsidRPr="0025631D" w:rsidRDefault="00DE3962">
            <w:pPr>
              <w:pStyle w:val="CorpoTabella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  <w:tc>
          <w:tcPr>
            <w:tcW w:w="5823" w:type="dxa"/>
            <w:gridSpan w:val="3"/>
            <w:shd w:val="clear" w:color="auto" w:fill="DBE5F1"/>
            <w:vAlign w:val="center"/>
          </w:tcPr>
          <w:p w14:paraId="01329E6F" w14:textId="73469C5D" w:rsidR="00DE3962" w:rsidRPr="0025631D" w:rsidRDefault="00B66F5D" w:rsidP="007D4CE1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Es. Performance: Realizzare la preparazione di piatti semplici, secondo gli standard di qualità definiti e nel rispetto delle norme igienico-sanitarie vigenti</w:t>
            </w:r>
          </w:p>
        </w:tc>
        <w:tc>
          <w:tcPr>
            <w:tcW w:w="1504" w:type="dxa"/>
            <w:shd w:val="clear" w:color="auto" w:fill="DBE5F1"/>
            <w:vAlign w:val="center"/>
          </w:tcPr>
          <w:p w14:paraId="0DF4B8FE" w14:textId="77777777" w:rsidR="00DE3962" w:rsidRPr="0025631D" w:rsidRDefault="00361922">
            <w:pPr>
              <w:pStyle w:val="CorpoTabella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PUNTEGGIO COMPLESSIVO</w:t>
            </w:r>
          </w:p>
        </w:tc>
      </w:tr>
      <w:tr w:rsidR="002F66DD" w:rsidRPr="0025631D" w14:paraId="54EAF39B" w14:textId="77777777" w:rsidTr="007638D3">
        <w:trPr>
          <w:trHeight w:val="575"/>
          <w:jc w:val="center"/>
        </w:trPr>
        <w:tc>
          <w:tcPr>
            <w:tcW w:w="2311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144E26E" w14:textId="77777777" w:rsidR="00DE3962" w:rsidRPr="0025631D" w:rsidRDefault="00DE3962">
            <w:pPr>
              <w:pStyle w:val="CorpoTabella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14:paraId="7AAF8B26" w14:textId="77777777" w:rsidR="00DE3962" w:rsidRPr="0025631D" w:rsidRDefault="00DE3962">
            <w:pPr>
              <w:pStyle w:val="CorpoTabella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14:paraId="3B7A1C54" w14:textId="1FC8C289" w:rsidR="00DE3962" w:rsidRPr="0025631D" w:rsidRDefault="00B66F5D">
            <w:pPr>
              <w:pStyle w:val="CorpoTabella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Es. </w:t>
            </w:r>
            <w:r w:rsidR="00361922" w:rsidRPr="0025631D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Dimensione 1 </w:t>
            </w:r>
            <w:r w:rsidRPr="0025631D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– </w:t>
            </w:r>
            <w:r w:rsidR="002F66DD" w:rsidRPr="0025631D">
              <w:rPr>
                <w:rFonts w:ascii="Calibri" w:hAnsi="Calibri" w:cs="Calibri"/>
                <w:i/>
                <w:iCs/>
                <w:sz w:val="24"/>
                <w:szCs w:val="24"/>
              </w:rPr>
              <w:t>Igienizzazione e sanificazione posto di lavoro</w:t>
            </w:r>
          </w:p>
          <w:p w14:paraId="569D8F2B" w14:textId="77777777" w:rsidR="00DE3962" w:rsidRPr="0025631D" w:rsidRDefault="00DE3962">
            <w:pPr>
              <w:pStyle w:val="CorpoTabella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  <w:tc>
          <w:tcPr>
            <w:tcW w:w="2158" w:type="dxa"/>
            <w:shd w:val="clear" w:color="auto" w:fill="auto"/>
            <w:vAlign w:val="center"/>
          </w:tcPr>
          <w:p w14:paraId="758A377D" w14:textId="412D27C6" w:rsidR="00DE3962" w:rsidRPr="0025631D" w:rsidRDefault="00B66F5D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Es. </w:t>
            </w:r>
            <w:r w:rsidR="00361922" w:rsidRPr="0025631D">
              <w:rPr>
                <w:rFonts w:ascii="Calibri" w:hAnsi="Calibri" w:cs="Calibri"/>
                <w:sz w:val="24"/>
                <w:szCs w:val="24"/>
              </w:rPr>
              <w:t>criterio di valutazione 1</w:t>
            </w:r>
            <w:r w:rsidRPr="0025631D">
              <w:rPr>
                <w:rFonts w:ascii="Calibri" w:hAnsi="Calibri" w:cs="Calibri"/>
                <w:sz w:val="24"/>
                <w:szCs w:val="24"/>
              </w:rPr>
              <w:t xml:space="preserve"> – </w:t>
            </w:r>
            <w:r w:rsidR="002F66DD" w:rsidRPr="0025631D">
              <w:rPr>
                <w:rFonts w:ascii="Calibri" w:hAnsi="Calibri" w:cs="Calibri"/>
                <w:sz w:val="24"/>
                <w:szCs w:val="24"/>
              </w:rPr>
              <w:t>Utilizzo DPI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527FB291" w14:textId="540BB6DE" w:rsidR="00DE3962" w:rsidRPr="0025631D" w:rsidRDefault="00B66F5D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Es. </w:t>
            </w:r>
            <w:r w:rsidR="00361922" w:rsidRPr="0025631D">
              <w:rPr>
                <w:rFonts w:ascii="Calibri" w:hAnsi="Calibri" w:cs="Calibri"/>
                <w:sz w:val="24"/>
                <w:szCs w:val="24"/>
              </w:rPr>
              <w:t>criterio di valutazione 2</w:t>
            </w:r>
            <w:r w:rsidRPr="0025631D">
              <w:rPr>
                <w:rFonts w:ascii="Calibri" w:hAnsi="Calibri" w:cs="Calibri"/>
                <w:sz w:val="24"/>
                <w:szCs w:val="24"/>
              </w:rPr>
              <w:t xml:space="preserve"> – </w:t>
            </w:r>
            <w:r w:rsidR="002F66DD" w:rsidRPr="0025631D">
              <w:rPr>
                <w:rFonts w:ascii="Calibri" w:hAnsi="Calibri" w:cs="Calibri"/>
                <w:sz w:val="24"/>
                <w:szCs w:val="24"/>
              </w:rPr>
              <w:t>Pulizia attrezzature</w:t>
            </w:r>
            <w:r w:rsidR="00AB6333" w:rsidRPr="0025631D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07F23DC5" w14:textId="1FD4FF4A" w:rsidR="00DE3962" w:rsidRPr="0025631D" w:rsidRDefault="00AB6333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Es. </w:t>
            </w:r>
            <w:r w:rsidR="00361922" w:rsidRPr="0025631D">
              <w:rPr>
                <w:rFonts w:ascii="Calibri" w:hAnsi="Calibri" w:cs="Calibri"/>
                <w:sz w:val="24"/>
                <w:szCs w:val="24"/>
              </w:rPr>
              <w:t xml:space="preserve">criterio di valutazione 3 </w:t>
            </w:r>
            <w:r w:rsidRPr="0025631D">
              <w:rPr>
                <w:rFonts w:ascii="Calibri" w:hAnsi="Calibri" w:cs="Calibri"/>
                <w:sz w:val="24"/>
                <w:szCs w:val="24"/>
              </w:rPr>
              <w:t xml:space="preserve">– </w:t>
            </w:r>
            <w:r w:rsidR="002F66DD" w:rsidRPr="0025631D">
              <w:rPr>
                <w:rFonts w:ascii="Calibri" w:hAnsi="Calibri" w:cs="Calibri"/>
                <w:sz w:val="24"/>
                <w:szCs w:val="24"/>
              </w:rPr>
              <w:t>Pulizia piano di lavoro</w:t>
            </w:r>
          </w:p>
        </w:tc>
        <w:tc>
          <w:tcPr>
            <w:tcW w:w="1504" w:type="dxa"/>
            <w:shd w:val="clear" w:color="auto" w:fill="auto"/>
            <w:vAlign w:val="center"/>
          </w:tcPr>
          <w:p w14:paraId="733860EA" w14:textId="77777777" w:rsidR="00DE3962" w:rsidRPr="0025631D" w:rsidRDefault="0036192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Totale</w:t>
            </w:r>
          </w:p>
        </w:tc>
      </w:tr>
      <w:tr w:rsidR="002F66DD" w:rsidRPr="0025631D" w14:paraId="28684790" w14:textId="77777777" w:rsidTr="007638D3">
        <w:trPr>
          <w:trHeight w:val="575"/>
          <w:jc w:val="center"/>
        </w:trPr>
        <w:tc>
          <w:tcPr>
            <w:tcW w:w="2311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4907239" w14:textId="77777777" w:rsidR="00DE3962" w:rsidRPr="0025631D" w:rsidRDefault="00DE3962">
            <w:pPr>
              <w:pStyle w:val="CorpoTabella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nil"/>
            </w:tcBorders>
            <w:shd w:val="clear" w:color="auto" w:fill="DBE5F1"/>
            <w:vAlign w:val="center"/>
          </w:tcPr>
          <w:p w14:paraId="447AEAA5" w14:textId="6E050052" w:rsidR="00DE3962" w:rsidRPr="0025631D" w:rsidRDefault="007638D3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d</w:t>
            </w:r>
            <w:r w:rsidR="00361922" w:rsidRPr="0025631D">
              <w:rPr>
                <w:rFonts w:ascii="Calibri" w:hAnsi="Calibri" w:cs="Calibri"/>
                <w:sz w:val="24"/>
                <w:szCs w:val="24"/>
              </w:rPr>
              <w:t>a 15 a 20</w:t>
            </w:r>
          </w:p>
          <w:p w14:paraId="3A889209" w14:textId="77777777" w:rsidR="00DE3962" w:rsidRPr="0025631D" w:rsidRDefault="0036192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da 7 a 14 </w:t>
            </w:r>
          </w:p>
          <w:p w14:paraId="245731CC" w14:textId="1055C34B" w:rsidR="00DE3962" w:rsidRPr="0025631D" w:rsidRDefault="002F66DD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da 1 a 6</w:t>
            </w:r>
          </w:p>
        </w:tc>
        <w:tc>
          <w:tcPr>
            <w:tcW w:w="1903" w:type="dxa"/>
            <w:tcBorders>
              <w:top w:val="nil"/>
            </w:tcBorders>
            <w:shd w:val="clear" w:color="auto" w:fill="DBE5F1"/>
            <w:vAlign w:val="center"/>
          </w:tcPr>
          <w:p w14:paraId="401E205F" w14:textId="77777777" w:rsidR="00DE3962" w:rsidRPr="0025631D" w:rsidRDefault="00361922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a 15 a 20 o </w:t>
            </w:r>
          </w:p>
          <w:p w14:paraId="5ECCBE5E" w14:textId="77777777" w:rsidR="00DE3962" w:rsidRPr="0025631D" w:rsidRDefault="0036192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da 7 a 14 </w:t>
            </w:r>
          </w:p>
          <w:p w14:paraId="6FAFFE87" w14:textId="233AA533" w:rsidR="00DE3962" w:rsidRPr="0025631D" w:rsidRDefault="002F66DD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da 1 a 6</w:t>
            </w:r>
          </w:p>
        </w:tc>
        <w:tc>
          <w:tcPr>
            <w:tcW w:w="1762" w:type="dxa"/>
            <w:tcBorders>
              <w:top w:val="nil"/>
            </w:tcBorders>
            <w:shd w:val="clear" w:color="auto" w:fill="DBE5F1"/>
            <w:vAlign w:val="center"/>
          </w:tcPr>
          <w:p w14:paraId="4DC46DD7" w14:textId="77777777" w:rsidR="00DE3962" w:rsidRPr="0025631D" w:rsidRDefault="00361922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a 15 a 20 o </w:t>
            </w:r>
          </w:p>
          <w:p w14:paraId="03B6A10F" w14:textId="77777777" w:rsidR="00DE3962" w:rsidRPr="0025631D" w:rsidRDefault="0036192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da 7 a 14 </w:t>
            </w:r>
          </w:p>
          <w:p w14:paraId="104D68A9" w14:textId="071E1460" w:rsidR="00DE3962" w:rsidRPr="0025631D" w:rsidRDefault="002F66DD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da 1 a 6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DBE5F1"/>
            <w:vAlign w:val="center"/>
          </w:tcPr>
          <w:p w14:paraId="04B4D551" w14:textId="77777777" w:rsidR="00DE3962" w:rsidRPr="0025631D" w:rsidRDefault="0036192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60</w:t>
            </w:r>
          </w:p>
        </w:tc>
      </w:tr>
      <w:tr w:rsidR="002F66DD" w:rsidRPr="0025631D" w14:paraId="2DAC1A45" w14:textId="77777777" w:rsidTr="007638D3">
        <w:trPr>
          <w:trHeight w:val="575"/>
          <w:jc w:val="center"/>
        </w:trPr>
        <w:tc>
          <w:tcPr>
            <w:tcW w:w="2311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3C07D98" w14:textId="77777777" w:rsidR="002F66DD" w:rsidRPr="0025631D" w:rsidRDefault="002F66DD" w:rsidP="004114DE">
            <w:pPr>
              <w:pStyle w:val="CorpoTabella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14:paraId="5A9EDD07" w14:textId="77777777" w:rsidR="002F66DD" w:rsidRPr="0025631D" w:rsidRDefault="002F66DD" w:rsidP="004114DE">
            <w:pPr>
              <w:pStyle w:val="CorpoTabella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14:paraId="1B9237DA" w14:textId="4445B70E" w:rsidR="002F66DD" w:rsidRPr="0025631D" w:rsidRDefault="002F66DD" w:rsidP="004114DE">
            <w:pPr>
              <w:pStyle w:val="CorpoTabella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i/>
                <w:iCs/>
                <w:sz w:val="24"/>
                <w:szCs w:val="24"/>
              </w:rPr>
              <w:t>Es. Dimensione 2 – Preparazione piatti semplici</w:t>
            </w:r>
          </w:p>
          <w:p w14:paraId="537565A9" w14:textId="77777777" w:rsidR="002F66DD" w:rsidRPr="0025631D" w:rsidRDefault="002F66DD" w:rsidP="004114DE">
            <w:pPr>
              <w:pStyle w:val="CorpoTabella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  <w:tc>
          <w:tcPr>
            <w:tcW w:w="2158" w:type="dxa"/>
            <w:shd w:val="clear" w:color="auto" w:fill="auto"/>
            <w:vAlign w:val="center"/>
          </w:tcPr>
          <w:p w14:paraId="59C9D876" w14:textId="77777777" w:rsidR="002F66DD" w:rsidRPr="0025631D" w:rsidRDefault="002F66DD" w:rsidP="004114DE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Es. criterio di valutazione 1 – tecniche di cottura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2F821F6E" w14:textId="77777777" w:rsidR="002F66DD" w:rsidRPr="0025631D" w:rsidRDefault="002F66DD" w:rsidP="004114DE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Es. criterio di valutazione 2 – capacità di utilizzo delle materie prime 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2DFC7C67" w14:textId="77777777" w:rsidR="002F66DD" w:rsidRPr="0025631D" w:rsidRDefault="002F66DD" w:rsidP="004114DE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Es. criterio di valutazione 3 – rispetto igiene e sicurezza</w:t>
            </w:r>
          </w:p>
        </w:tc>
        <w:tc>
          <w:tcPr>
            <w:tcW w:w="1504" w:type="dxa"/>
            <w:shd w:val="clear" w:color="auto" w:fill="auto"/>
            <w:vAlign w:val="center"/>
          </w:tcPr>
          <w:p w14:paraId="4A3D5329" w14:textId="77777777" w:rsidR="002F66DD" w:rsidRPr="0025631D" w:rsidRDefault="002F66DD" w:rsidP="004114DE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Totale</w:t>
            </w:r>
          </w:p>
        </w:tc>
      </w:tr>
      <w:tr w:rsidR="002F66DD" w:rsidRPr="0025631D" w14:paraId="677CB466" w14:textId="77777777" w:rsidTr="007638D3">
        <w:trPr>
          <w:trHeight w:val="575"/>
          <w:jc w:val="center"/>
        </w:trPr>
        <w:tc>
          <w:tcPr>
            <w:tcW w:w="2311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E78A2C2" w14:textId="77777777" w:rsidR="002F66DD" w:rsidRPr="0025631D" w:rsidRDefault="002F66DD" w:rsidP="004114DE">
            <w:pPr>
              <w:pStyle w:val="CorpoTabella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nil"/>
            </w:tcBorders>
            <w:shd w:val="clear" w:color="auto" w:fill="DBE5F1"/>
            <w:vAlign w:val="center"/>
          </w:tcPr>
          <w:p w14:paraId="3508B036" w14:textId="77777777" w:rsidR="002F66DD" w:rsidRPr="0025631D" w:rsidRDefault="002F66DD" w:rsidP="004114DE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a 15 a 20 o </w:t>
            </w:r>
          </w:p>
          <w:p w14:paraId="295CE940" w14:textId="77777777" w:rsidR="002F66DD" w:rsidRPr="0025631D" w:rsidRDefault="002F66DD" w:rsidP="004114DE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da 7 a 14 </w:t>
            </w:r>
          </w:p>
          <w:p w14:paraId="6C6D09B9" w14:textId="77777777" w:rsidR="002F66DD" w:rsidRPr="0025631D" w:rsidRDefault="002F66DD" w:rsidP="004114DE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da 1 a 6</w:t>
            </w:r>
          </w:p>
        </w:tc>
        <w:tc>
          <w:tcPr>
            <w:tcW w:w="1903" w:type="dxa"/>
            <w:tcBorders>
              <w:top w:val="nil"/>
            </w:tcBorders>
            <w:shd w:val="clear" w:color="auto" w:fill="DBE5F1"/>
            <w:vAlign w:val="center"/>
          </w:tcPr>
          <w:p w14:paraId="2E1AF75E" w14:textId="77777777" w:rsidR="002F66DD" w:rsidRPr="0025631D" w:rsidRDefault="002F66DD" w:rsidP="004114DE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a 15 a 20 o </w:t>
            </w:r>
          </w:p>
          <w:p w14:paraId="5B90A00C" w14:textId="77777777" w:rsidR="002F66DD" w:rsidRPr="0025631D" w:rsidRDefault="002F66DD" w:rsidP="004114DE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da 7 a 14 </w:t>
            </w:r>
          </w:p>
          <w:p w14:paraId="5658D076" w14:textId="77777777" w:rsidR="002F66DD" w:rsidRPr="0025631D" w:rsidRDefault="002F66DD" w:rsidP="004114DE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da 1 a 6</w:t>
            </w:r>
          </w:p>
        </w:tc>
        <w:tc>
          <w:tcPr>
            <w:tcW w:w="1762" w:type="dxa"/>
            <w:tcBorders>
              <w:top w:val="nil"/>
            </w:tcBorders>
            <w:shd w:val="clear" w:color="auto" w:fill="DBE5F1"/>
            <w:vAlign w:val="center"/>
          </w:tcPr>
          <w:p w14:paraId="2842327C" w14:textId="77777777" w:rsidR="002F66DD" w:rsidRPr="0025631D" w:rsidRDefault="002F66DD" w:rsidP="004114DE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a 15 a 20 o </w:t>
            </w:r>
          </w:p>
          <w:p w14:paraId="0E977CF1" w14:textId="77777777" w:rsidR="002F66DD" w:rsidRPr="0025631D" w:rsidRDefault="002F66DD" w:rsidP="004114DE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da 7 a 14 </w:t>
            </w:r>
          </w:p>
          <w:p w14:paraId="64A0DE60" w14:textId="77777777" w:rsidR="002F66DD" w:rsidRPr="0025631D" w:rsidRDefault="002F66DD" w:rsidP="004114DE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da 1 a 6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DBE5F1"/>
            <w:vAlign w:val="center"/>
          </w:tcPr>
          <w:p w14:paraId="0A7FE4E4" w14:textId="77777777" w:rsidR="002F66DD" w:rsidRPr="0025631D" w:rsidRDefault="002F66DD" w:rsidP="004114DE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60</w:t>
            </w:r>
          </w:p>
        </w:tc>
      </w:tr>
      <w:tr w:rsidR="002F66DD" w:rsidRPr="0025631D" w14:paraId="0E093949" w14:textId="77777777" w:rsidTr="007638D3">
        <w:trPr>
          <w:trHeight w:val="825"/>
          <w:tblHeader/>
          <w:jc w:val="center"/>
        </w:trPr>
        <w:tc>
          <w:tcPr>
            <w:tcW w:w="2311" w:type="dxa"/>
            <w:vMerge w:val="restart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38E2F90" w14:textId="77777777" w:rsidR="00DE3962" w:rsidRPr="0025631D" w:rsidRDefault="00DE3962">
            <w:pPr>
              <w:pStyle w:val="CorpoTabella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14:paraId="40C36F65" w14:textId="4E3BEF8A" w:rsidR="00DE3962" w:rsidRPr="0025631D" w:rsidRDefault="00AB6333">
            <w:pPr>
              <w:pStyle w:val="CorpoTabella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i/>
                <w:iCs/>
                <w:sz w:val="24"/>
                <w:szCs w:val="24"/>
              </w:rPr>
              <w:lastRenderedPageBreak/>
              <w:t xml:space="preserve">Es. </w:t>
            </w:r>
            <w:r w:rsidR="00361922" w:rsidRPr="0025631D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Dimensione </w:t>
            </w:r>
            <w:r w:rsidR="002F66DD" w:rsidRPr="0025631D">
              <w:rPr>
                <w:rFonts w:ascii="Calibri" w:hAnsi="Calibri" w:cs="Calibri"/>
                <w:i/>
                <w:iCs/>
                <w:sz w:val="24"/>
                <w:szCs w:val="24"/>
              </w:rPr>
              <w:t>3</w:t>
            </w:r>
            <w:r w:rsidRPr="0025631D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– Presentazione piatto</w:t>
            </w:r>
            <w:r w:rsidR="00361922" w:rsidRPr="0025631D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95457E" w14:textId="7EE4BA26" w:rsidR="00DE3962" w:rsidRPr="0025631D" w:rsidRDefault="00AB6333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Es. </w:t>
            </w:r>
            <w:r w:rsidR="00361922" w:rsidRPr="0025631D">
              <w:rPr>
                <w:rFonts w:ascii="Calibri" w:hAnsi="Calibri" w:cs="Calibri"/>
                <w:sz w:val="24"/>
                <w:szCs w:val="24"/>
              </w:rPr>
              <w:t>criterio di valutazione 1</w:t>
            </w:r>
            <w:r w:rsidRPr="0025631D">
              <w:rPr>
                <w:rFonts w:ascii="Calibri" w:hAnsi="Calibri" w:cs="Calibri"/>
                <w:sz w:val="24"/>
                <w:szCs w:val="24"/>
              </w:rPr>
              <w:t xml:space="preserve"> – pulizia e ordine </w:t>
            </w:r>
            <w:r w:rsidRPr="0025631D">
              <w:rPr>
                <w:rFonts w:ascii="Calibri" w:hAnsi="Calibri" w:cs="Calibri"/>
                <w:sz w:val="24"/>
                <w:szCs w:val="24"/>
              </w:rPr>
              <w:lastRenderedPageBreak/>
              <w:t>nella presentazione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97B769" w14:textId="497ADAA1" w:rsidR="00DE3962" w:rsidRPr="0025631D" w:rsidRDefault="00AB6333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Es. </w:t>
            </w:r>
            <w:r w:rsidR="00361922" w:rsidRPr="0025631D">
              <w:rPr>
                <w:rFonts w:ascii="Calibri" w:hAnsi="Calibri" w:cs="Calibri"/>
                <w:sz w:val="24"/>
                <w:szCs w:val="24"/>
              </w:rPr>
              <w:t>criterio di valutazione 2</w:t>
            </w:r>
            <w:r w:rsidRPr="0025631D">
              <w:rPr>
                <w:rFonts w:ascii="Calibri" w:hAnsi="Calibri" w:cs="Calibri"/>
                <w:sz w:val="24"/>
                <w:szCs w:val="24"/>
              </w:rPr>
              <w:t xml:space="preserve"> – rispetto norme </w:t>
            </w:r>
            <w:r w:rsidRPr="0025631D">
              <w:rPr>
                <w:rFonts w:ascii="Calibri" w:hAnsi="Calibri" w:cs="Calibri"/>
                <w:sz w:val="24"/>
                <w:szCs w:val="24"/>
              </w:rPr>
              <w:lastRenderedPageBreak/>
              <w:t>igienico sanitarie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63F94F" w14:textId="34ED7016" w:rsidR="00DE3962" w:rsidRPr="0025631D" w:rsidRDefault="00AB6333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Es. </w:t>
            </w:r>
            <w:r w:rsidR="00361922" w:rsidRPr="0025631D">
              <w:rPr>
                <w:rFonts w:ascii="Calibri" w:hAnsi="Calibri" w:cs="Calibri"/>
                <w:sz w:val="24"/>
                <w:szCs w:val="24"/>
              </w:rPr>
              <w:t xml:space="preserve">criterio di valutazione 3 </w:t>
            </w:r>
            <w:r w:rsidRPr="0025631D">
              <w:rPr>
                <w:rFonts w:ascii="Calibri" w:hAnsi="Calibri" w:cs="Calibri"/>
                <w:sz w:val="24"/>
                <w:szCs w:val="24"/>
              </w:rPr>
              <w:t>- creatività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600E15" w14:textId="77777777" w:rsidR="00DE3962" w:rsidRPr="0025631D" w:rsidRDefault="0036192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Totale</w:t>
            </w:r>
          </w:p>
        </w:tc>
      </w:tr>
      <w:tr w:rsidR="002F66DD" w:rsidRPr="0025631D" w14:paraId="772A59A8" w14:textId="77777777" w:rsidTr="007638D3">
        <w:trPr>
          <w:trHeight w:val="825"/>
          <w:jc w:val="center"/>
        </w:trPr>
        <w:tc>
          <w:tcPr>
            <w:tcW w:w="2311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2E77073" w14:textId="77777777" w:rsidR="00DE3962" w:rsidRPr="0025631D" w:rsidRDefault="00DE3962">
            <w:pPr>
              <w:pStyle w:val="CorpoTabella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58" w:type="dxa"/>
            <w:shd w:val="clear" w:color="auto" w:fill="D9E2F3" w:themeFill="accent1" w:themeFillTint="33"/>
            <w:vAlign w:val="center"/>
          </w:tcPr>
          <w:p w14:paraId="53D1B7D4" w14:textId="77777777" w:rsidR="00DE3962" w:rsidRPr="0025631D" w:rsidRDefault="00361922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a 15 a 20 o </w:t>
            </w:r>
          </w:p>
          <w:p w14:paraId="2F8627DE" w14:textId="77777777" w:rsidR="00DE3962" w:rsidRPr="0025631D" w:rsidRDefault="0036192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da 7 a 14 </w:t>
            </w:r>
          </w:p>
          <w:p w14:paraId="48B4400C" w14:textId="27E489FC" w:rsidR="00DE3962" w:rsidRPr="0025631D" w:rsidRDefault="0036192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da </w:t>
            </w:r>
            <w:r w:rsidR="002F66DD" w:rsidRPr="0025631D">
              <w:rPr>
                <w:rFonts w:ascii="Calibri" w:hAnsi="Calibri" w:cs="Calibri"/>
                <w:sz w:val="24"/>
                <w:szCs w:val="24"/>
              </w:rPr>
              <w:t>1</w:t>
            </w:r>
            <w:r w:rsidRPr="0025631D">
              <w:rPr>
                <w:rFonts w:ascii="Calibri" w:hAnsi="Calibri" w:cs="Calibri"/>
                <w:sz w:val="24"/>
                <w:szCs w:val="24"/>
              </w:rPr>
              <w:t xml:space="preserve"> a 6 </w:t>
            </w:r>
          </w:p>
        </w:tc>
        <w:tc>
          <w:tcPr>
            <w:tcW w:w="1903" w:type="dxa"/>
            <w:shd w:val="clear" w:color="auto" w:fill="D9E2F3" w:themeFill="accent1" w:themeFillTint="33"/>
            <w:vAlign w:val="center"/>
          </w:tcPr>
          <w:p w14:paraId="4609E261" w14:textId="77777777" w:rsidR="00DE3962" w:rsidRPr="0025631D" w:rsidRDefault="00361922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a 15 a 20 o </w:t>
            </w:r>
          </w:p>
          <w:p w14:paraId="043E6ACC" w14:textId="77777777" w:rsidR="00DE3962" w:rsidRPr="0025631D" w:rsidRDefault="0036192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da 7 a 14 </w:t>
            </w:r>
          </w:p>
          <w:p w14:paraId="6993D97E" w14:textId="708F20B1" w:rsidR="00DE3962" w:rsidRPr="0025631D" w:rsidRDefault="002F66DD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da 1 a 6</w:t>
            </w:r>
          </w:p>
        </w:tc>
        <w:tc>
          <w:tcPr>
            <w:tcW w:w="1762" w:type="dxa"/>
            <w:shd w:val="clear" w:color="auto" w:fill="D9E2F3" w:themeFill="accent1" w:themeFillTint="33"/>
            <w:vAlign w:val="center"/>
          </w:tcPr>
          <w:p w14:paraId="680B9841" w14:textId="77777777" w:rsidR="00DE3962" w:rsidRPr="0025631D" w:rsidRDefault="00361922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a 15 a 20 o </w:t>
            </w:r>
          </w:p>
          <w:p w14:paraId="1FDCDB85" w14:textId="77777777" w:rsidR="00DE3962" w:rsidRPr="0025631D" w:rsidRDefault="0036192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da 7 a 14 </w:t>
            </w:r>
          </w:p>
          <w:p w14:paraId="76DE31FD" w14:textId="40715F45" w:rsidR="00DE3962" w:rsidRPr="0025631D" w:rsidRDefault="002F66DD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da 1 a 6</w:t>
            </w:r>
          </w:p>
        </w:tc>
        <w:tc>
          <w:tcPr>
            <w:tcW w:w="1504" w:type="dxa"/>
            <w:shd w:val="clear" w:color="auto" w:fill="D9E2F3" w:themeFill="accent1" w:themeFillTint="33"/>
            <w:vAlign w:val="center"/>
          </w:tcPr>
          <w:p w14:paraId="4530AB59" w14:textId="77777777" w:rsidR="00DE3962" w:rsidRPr="0025631D" w:rsidRDefault="0036192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60</w:t>
            </w:r>
          </w:p>
        </w:tc>
      </w:tr>
    </w:tbl>
    <w:p w14:paraId="2EBE8A8D" w14:textId="77777777" w:rsidR="00DE3962" w:rsidRPr="0025631D" w:rsidRDefault="00DE3962">
      <w:pPr>
        <w:pStyle w:val="Corpotesto"/>
        <w:rPr>
          <w:rFonts w:ascii="Calibri" w:hAnsi="Calibri" w:cs="Calibri"/>
          <w:sz w:val="24"/>
          <w:szCs w:val="24"/>
        </w:rPr>
      </w:pPr>
    </w:p>
    <w:p w14:paraId="7A8DE058" w14:textId="77777777" w:rsidR="00AB6333" w:rsidRPr="0025631D" w:rsidRDefault="00361922" w:rsidP="00571E2C">
      <w:pPr>
        <w:tabs>
          <w:tab w:val="left" w:pos="0"/>
          <w:tab w:val="left" w:pos="142"/>
        </w:tabs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tab/>
      </w:r>
      <w:r w:rsidR="00AB6333" w:rsidRPr="0025631D">
        <w:rPr>
          <w:rFonts w:ascii="Calibri" w:hAnsi="Calibri" w:cs="Calibri"/>
          <w:i/>
          <w:iCs/>
          <w:sz w:val="24"/>
          <w:szCs w:val="24"/>
        </w:rPr>
        <w:t>Es. indicazioni per la valutazione</w:t>
      </w:r>
    </w:p>
    <w:p w14:paraId="7BA34632" w14:textId="241CF609" w:rsidR="00AB6333" w:rsidRPr="0025631D" w:rsidRDefault="00AB6333" w:rsidP="00571E2C">
      <w:pPr>
        <w:pStyle w:val="Paragrafoelenco"/>
        <w:numPr>
          <w:ilvl w:val="0"/>
          <w:numId w:val="3"/>
        </w:numPr>
        <w:ind w:left="284" w:hanging="284"/>
        <w:rPr>
          <w:rFonts w:ascii="Calibri" w:hAnsi="Calibri" w:cs="Calibri"/>
        </w:rPr>
      </w:pPr>
      <w:r w:rsidRPr="0025631D">
        <w:rPr>
          <w:rFonts w:ascii="Calibri" w:hAnsi="Calibri" w:cs="Calibri"/>
          <w:b/>
          <w:bCs/>
          <w:i/>
          <w:iCs/>
        </w:rPr>
        <w:t xml:space="preserve">Da </w:t>
      </w:r>
      <w:r w:rsidR="00361922" w:rsidRPr="0025631D">
        <w:rPr>
          <w:rFonts w:ascii="Calibri" w:hAnsi="Calibri" w:cs="Calibri"/>
          <w:b/>
          <w:bCs/>
          <w:i/>
          <w:iCs/>
        </w:rPr>
        <w:t xml:space="preserve">15 a </w:t>
      </w:r>
      <w:proofErr w:type="gramStart"/>
      <w:r w:rsidR="00361922" w:rsidRPr="0025631D">
        <w:rPr>
          <w:rFonts w:ascii="Calibri" w:hAnsi="Calibri" w:cs="Calibri"/>
          <w:b/>
          <w:bCs/>
          <w:i/>
          <w:iCs/>
        </w:rPr>
        <w:t>20  adeguato</w:t>
      </w:r>
      <w:proofErr w:type="gramEnd"/>
      <w:r w:rsidR="00361922" w:rsidRPr="0025631D">
        <w:rPr>
          <w:rFonts w:ascii="Calibri" w:hAnsi="Calibri" w:cs="Calibri"/>
          <w:b/>
          <w:bCs/>
          <w:i/>
          <w:iCs/>
        </w:rPr>
        <w:t xml:space="preserve"> (specificando l’azione che si sta valutando es. Esegue la </w:t>
      </w:r>
      <w:r w:rsidR="002F66DD" w:rsidRPr="0025631D">
        <w:rPr>
          <w:rFonts w:ascii="Calibri" w:hAnsi="Calibri" w:cs="Calibri"/>
          <w:b/>
          <w:bCs/>
          <w:i/>
          <w:iCs/>
        </w:rPr>
        <w:t>dei piatti semplici in modo pienamente adeguato rispetto alle indicazioni del titolare</w:t>
      </w:r>
      <w:r w:rsidR="00361922" w:rsidRPr="0025631D">
        <w:rPr>
          <w:rFonts w:ascii="Calibri" w:hAnsi="Calibri" w:cs="Calibri"/>
          <w:b/>
          <w:bCs/>
          <w:i/>
          <w:iCs/>
        </w:rPr>
        <w:t>)</w:t>
      </w:r>
    </w:p>
    <w:p w14:paraId="45F369A0" w14:textId="77777777" w:rsidR="002F66DD" w:rsidRPr="0025631D" w:rsidRDefault="00361922" w:rsidP="00571E2C">
      <w:pPr>
        <w:pStyle w:val="Paragrafoelenco"/>
        <w:numPr>
          <w:ilvl w:val="0"/>
          <w:numId w:val="3"/>
        </w:numPr>
        <w:ind w:left="284" w:hanging="284"/>
        <w:rPr>
          <w:rFonts w:ascii="Calibri" w:hAnsi="Calibri" w:cs="Calibri"/>
          <w:b/>
          <w:bCs/>
          <w:i/>
          <w:iCs/>
        </w:rPr>
      </w:pPr>
      <w:r w:rsidRPr="0025631D">
        <w:rPr>
          <w:rFonts w:ascii="Calibri" w:hAnsi="Calibri" w:cs="Calibri"/>
          <w:b/>
          <w:bCs/>
          <w:i/>
          <w:iCs/>
        </w:rPr>
        <w:t>da 7 a 14 sufficientemente adeguato (specificando l’azione che si sta valutando)</w:t>
      </w:r>
    </w:p>
    <w:p w14:paraId="2763F24D" w14:textId="4EBD0EF3" w:rsidR="00DE3962" w:rsidRPr="0025631D" w:rsidRDefault="00361922" w:rsidP="00571E2C">
      <w:pPr>
        <w:pStyle w:val="Paragrafoelenco"/>
        <w:numPr>
          <w:ilvl w:val="0"/>
          <w:numId w:val="3"/>
        </w:numPr>
        <w:ind w:left="284" w:hanging="284"/>
        <w:rPr>
          <w:rFonts w:ascii="Calibri" w:hAnsi="Calibri" w:cs="Calibri"/>
          <w:b/>
          <w:bCs/>
          <w:i/>
          <w:iCs/>
        </w:rPr>
      </w:pPr>
      <w:r w:rsidRPr="0025631D">
        <w:rPr>
          <w:rFonts w:ascii="Calibri" w:hAnsi="Calibri" w:cs="Calibri"/>
          <w:b/>
          <w:bCs/>
          <w:i/>
          <w:iCs/>
        </w:rPr>
        <w:t xml:space="preserve">da 1 a 6 poco </w:t>
      </w:r>
      <w:proofErr w:type="gramStart"/>
      <w:r w:rsidRPr="0025631D">
        <w:rPr>
          <w:rFonts w:ascii="Calibri" w:hAnsi="Calibri" w:cs="Calibri"/>
          <w:b/>
          <w:bCs/>
          <w:i/>
          <w:iCs/>
        </w:rPr>
        <w:t>adeguato  (</w:t>
      </w:r>
      <w:proofErr w:type="gramEnd"/>
      <w:r w:rsidRPr="0025631D">
        <w:rPr>
          <w:rFonts w:ascii="Calibri" w:hAnsi="Calibri" w:cs="Calibri"/>
          <w:b/>
          <w:bCs/>
          <w:i/>
          <w:iCs/>
        </w:rPr>
        <w:t>specificando l’azione che si sta valutando)</w:t>
      </w:r>
    </w:p>
    <w:p w14:paraId="5378DD4A" w14:textId="079DD5D3" w:rsidR="00DE3962" w:rsidRPr="0025631D" w:rsidRDefault="00361922" w:rsidP="00571E2C">
      <w:pPr>
        <w:spacing w:before="240" w:after="240"/>
        <w:jc w:val="both"/>
        <w:rPr>
          <w:rFonts w:ascii="Calibri" w:hAnsi="Calibri" w:cs="Calibri"/>
          <w:b/>
          <w:bCs/>
          <w:sz w:val="24"/>
          <w:szCs w:val="24"/>
        </w:rPr>
      </w:pPr>
      <w:r w:rsidRPr="0025631D">
        <w:rPr>
          <w:rFonts w:ascii="Calibri" w:hAnsi="Calibri" w:cs="Calibri"/>
          <w:b/>
          <w:bCs/>
          <w:sz w:val="24"/>
          <w:szCs w:val="24"/>
        </w:rPr>
        <w:t>3° giorno</w:t>
      </w:r>
      <w:r w:rsidR="00571E2C" w:rsidRPr="0025631D">
        <w:rPr>
          <w:rFonts w:ascii="Calibri" w:hAnsi="Calibri" w:cs="Calibri"/>
          <w:b/>
          <w:bCs/>
          <w:sz w:val="24"/>
          <w:szCs w:val="24"/>
        </w:rPr>
        <w:t xml:space="preserve">: colloquio. </w:t>
      </w:r>
    </w:p>
    <w:p w14:paraId="2B01A36E" w14:textId="77777777" w:rsidR="00DE3962" w:rsidRPr="0025631D" w:rsidRDefault="0036192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t>Il colloquio multidisciplinare è finalizzato all’accertamento delle competenze di base e di quelle tecnico professionali aderenti agli standard formativi nazionali (art. 18 del D.lgs. 226/2005) con particolare attenzione alla verifica degli apprendimenti nel complesso delle conoscenze disciplinari del piano di studi del terzo anno.</w:t>
      </w:r>
    </w:p>
    <w:p w14:paraId="78E77412" w14:textId="77777777" w:rsidR="00DE3962" w:rsidRPr="0025631D" w:rsidRDefault="0036192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t>La commissione di valutazione può utilizzare una griglia di valutazione della prova orale come la seguente:</w:t>
      </w:r>
    </w:p>
    <w:p w14:paraId="625CD0D2" w14:textId="77777777" w:rsidR="00DE3962" w:rsidRPr="0025631D" w:rsidRDefault="0036192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noProof/>
          <w:sz w:val="24"/>
          <w:szCs w:val="24"/>
          <w:lang w:eastAsia="it-IT"/>
        </w:rPr>
        <w:drawing>
          <wp:inline distT="0" distB="4445" distL="0" distR="0" wp14:anchorId="673FA71B" wp14:editId="483FB43D">
            <wp:extent cx="6080374" cy="1339348"/>
            <wp:effectExtent l="0" t="0" r="0" b="0"/>
            <wp:docPr id="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0685" cy="1341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631D">
        <w:rPr>
          <w:rFonts w:ascii="Calibri" w:hAnsi="Calibri" w:cs="Calibri"/>
          <w:sz w:val="24"/>
          <w:szCs w:val="24"/>
        </w:rPr>
        <w:t xml:space="preserve"> </w:t>
      </w:r>
      <w:r w:rsidRPr="0025631D">
        <w:rPr>
          <w:rFonts w:ascii="Calibri" w:hAnsi="Calibri" w:cs="Calibri"/>
          <w:noProof/>
          <w:sz w:val="24"/>
          <w:szCs w:val="24"/>
          <w:lang w:eastAsia="it-IT"/>
        </w:rPr>
        <w:drawing>
          <wp:inline distT="0" distB="8255" distL="0" distR="0" wp14:anchorId="1F9F4786" wp14:editId="3C87A3CA">
            <wp:extent cx="6120130" cy="982345"/>
            <wp:effectExtent l="0" t="0" r="0" b="0"/>
            <wp:docPr id="2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8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36B0A" w14:textId="77777777" w:rsidR="002F66DD" w:rsidRPr="0025631D" w:rsidRDefault="002F66DD">
      <w:pPr>
        <w:pStyle w:val="Testonotaapidipagina"/>
        <w:rPr>
          <w:rFonts w:ascii="Calibri" w:hAnsi="Calibri" w:cs="Calibri"/>
          <w:sz w:val="24"/>
          <w:szCs w:val="24"/>
        </w:rPr>
      </w:pPr>
    </w:p>
    <w:p w14:paraId="1DC3F2EA" w14:textId="41702526" w:rsidR="00DE3962" w:rsidRPr="0025631D" w:rsidRDefault="00361922">
      <w:pPr>
        <w:pStyle w:val="Testonotaapidipagina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t xml:space="preserve">Il </w:t>
      </w:r>
      <w:r w:rsidRPr="0025631D">
        <w:rPr>
          <w:rFonts w:ascii="Calibri" w:eastAsiaTheme="minorHAnsi" w:hAnsi="Calibri" w:cs="Calibri"/>
          <w:sz w:val="24"/>
          <w:szCs w:val="24"/>
          <w:shd w:val="clear" w:color="auto" w:fill="FFFFFF"/>
          <w:lang w:eastAsia="en-US"/>
        </w:rPr>
        <w:t>peso del “colloquio multidisciplinare” ai fini della valutazione complessiva sarà pari al 40 %</w:t>
      </w:r>
      <w:r w:rsidR="00571E2C" w:rsidRPr="0025631D">
        <w:rPr>
          <w:rFonts w:ascii="Calibri" w:eastAsiaTheme="minorHAnsi" w:hAnsi="Calibri" w:cs="Calibri"/>
          <w:sz w:val="24"/>
          <w:szCs w:val="24"/>
          <w:shd w:val="clear" w:color="auto" w:fill="FFFFFF"/>
          <w:lang w:eastAsia="en-US"/>
        </w:rPr>
        <w:t xml:space="preserve">. </w:t>
      </w:r>
    </w:p>
    <w:p w14:paraId="2BCF1D4B" w14:textId="5F48DEAA" w:rsidR="00DE3962" w:rsidRPr="0025631D" w:rsidRDefault="00571E2C" w:rsidP="00571E2C">
      <w:pPr>
        <w:spacing w:before="240" w:after="240"/>
        <w:jc w:val="both"/>
        <w:rPr>
          <w:rFonts w:ascii="Calibri" w:hAnsi="Calibri" w:cs="Calibri"/>
          <w:b/>
          <w:bCs/>
          <w:sz w:val="24"/>
          <w:szCs w:val="24"/>
        </w:rPr>
      </w:pPr>
      <w:r w:rsidRPr="0025631D">
        <w:rPr>
          <w:rFonts w:ascii="Calibri" w:hAnsi="Calibri" w:cs="Calibri"/>
          <w:b/>
          <w:bCs/>
          <w:sz w:val="24"/>
          <w:szCs w:val="24"/>
        </w:rPr>
        <w:t>Valutazione finale</w:t>
      </w:r>
    </w:p>
    <w:p w14:paraId="43A39BAA" w14:textId="0080320C" w:rsidR="00DE3962" w:rsidRPr="0025631D" w:rsidRDefault="00361922">
      <w:pPr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lastRenderedPageBreak/>
        <w:t>Il voto finale deve essere espresso in centesimi e</w:t>
      </w:r>
      <w:r w:rsidR="00571E2C" w:rsidRPr="0025631D">
        <w:rPr>
          <w:rFonts w:ascii="Calibri" w:hAnsi="Calibri" w:cs="Calibri"/>
          <w:sz w:val="24"/>
          <w:szCs w:val="24"/>
        </w:rPr>
        <w:t xml:space="preserve"> sarà</w:t>
      </w:r>
      <w:r w:rsidRPr="0025631D">
        <w:rPr>
          <w:rFonts w:ascii="Calibri" w:hAnsi="Calibri" w:cs="Calibri"/>
          <w:sz w:val="24"/>
          <w:szCs w:val="24"/>
        </w:rPr>
        <w:t xml:space="preserve"> </w:t>
      </w:r>
      <w:r w:rsidR="00571E2C" w:rsidRPr="0025631D">
        <w:rPr>
          <w:rFonts w:ascii="Calibri" w:hAnsi="Calibri" w:cs="Calibri"/>
          <w:sz w:val="24"/>
          <w:szCs w:val="24"/>
        </w:rPr>
        <w:t>il risultato</w:t>
      </w:r>
      <w:r w:rsidRPr="0025631D">
        <w:rPr>
          <w:rFonts w:ascii="Calibri" w:hAnsi="Calibri" w:cs="Calibri"/>
          <w:sz w:val="24"/>
          <w:szCs w:val="24"/>
        </w:rPr>
        <w:t xml:space="preserve"> d</w:t>
      </w:r>
      <w:r w:rsidR="00571E2C" w:rsidRPr="0025631D">
        <w:rPr>
          <w:rFonts w:ascii="Calibri" w:hAnsi="Calibri" w:cs="Calibri"/>
          <w:sz w:val="24"/>
          <w:szCs w:val="24"/>
        </w:rPr>
        <w:t>e</w:t>
      </w:r>
      <w:r w:rsidRPr="0025631D">
        <w:rPr>
          <w:rFonts w:ascii="Calibri" w:hAnsi="Calibri" w:cs="Calibri"/>
          <w:sz w:val="24"/>
          <w:szCs w:val="24"/>
        </w:rPr>
        <w:t>lla somma della valutazione della prova pratica (pari a minimo al 36 per cento e al massimo al 60 per cento) e della valutazione del colloquio multidisciplinare (pari al massimo al 40 per cento)</w:t>
      </w:r>
    </w:p>
    <w:p w14:paraId="7697B0CB" w14:textId="42A932EF" w:rsidR="00DE3962" w:rsidRPr="0025631D" w:rsidRDefault="00361922">
      <w:pPr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t xml:space="preserve">La “valutazione </w:t>
      </w:r>
      <w:proofErr w:type="gramStart"/>
      <w:r w:rsidRPr="0025631D">
        <w:rPr>
          <w:rFonts w:ascii="Calibri" w:hAnsi="Calibri" w:cs="Calibri"/>
          <w:sz w:val="24"/>
          <w:szCs w:val="24"/>
        </w:rPr>
        <w:t xml:space="preserve">complessiva” </w:t>
      </w:r>
      <w:r w:rsidR="00571E2C" w:rsidRPr="0025631D">
        <w:rPr>
          <w:rFonts w:ascii="Calibri" w:hAnsi="Calibri" w:cs="Calibri"/>
          <w:sz w:val="24"/>
          <w:szCs w:val="24"/>
        </w:rPr>
        <w:t xml:space="preserve"> -</w:t>
      </w:r>
      <w:proofErr w:type="gramEnd"/>
      <w:r w:rsidR="00571E2C" w:rsidRPr="0025631D">
        <w:rPr>
          <w:rFonts w:ascii="Calibri" w:hAnsi="Calibri" w:cs="Calibri"/>
          <w:sz w:val="24"/>
          <w:szCs w:val="24"/>
        </w:rPr>
        <w:t xml:space="preserve"> per il conseguimento della certificazione per il conseguimento della qualifica IeFP - </w:t>
      </w:r>
      <w:r w:rsidRPr="0025631D">
        <w:rPr>
          <w:rFonts w:ascii="Calibri" w:hAnsi="Calibri" w:cs="Calibri"/>
          <w:sz w:val="24"/>
          <w:szCs w:val="24"/>
        </w:rPr>
        <w:t>non deve essere inferiore ai 60/100</w:t>
      </w:r>
      <w:r w:rsidR="00571E2C" w:rsidRPr="0025631D">
        <w:rPr>
          <w:rFonts w:ascii="Calibri" w:hAnsi="Calibri" w:cs="Calibri"/>
          <w:sz w:val="24"/>
          <w:szCs w:val="24"/>
        </w:rPr>
        <w:t xml:space="preserve">. </w:t>
      </w:r>
    </w:p>
    <w:p w14:paraId="45537E1A" w14:textId="719C2776" w:rsidR="00571E2C" w:rsidRPr="0025631D" w:rsidRDefault="00571E2C" w:rsidP="00571E2C">
      <w:pPr>
        <w:spacing w:before="240" w:after="240"/>
        <w:jc w:val="both"/>
        <w:rPr>
          <w:rFonts w:ascii="Calibri" w:hAnsi="Calibri" w:cs="Calibri"/>
          <w:b/>
          <w:bCs/>
          <w:sz w:val="24"/>
          <w:szCs w:val="24"/>
        </w:rPr>
      </w:pPr>
      <w:r w:rsidRPr="0025631D">
        <w:rPr>
          <w:rFonts w:ascii="Calibri" w:hAnsi="Calibri" w:cs="Calibri"/>
          <w:b/>
          <w:bCs/>
          <w:sz w:val="24"/>
          <w:szCs w:val="24"/>
        </w:rPr>
        <w:t>Precisazioni generali</w:t>
      </w:r>
    </w:p>
    <w:p w14:paraId="4B7F21C7" w14:textId="67BCC9FA" w:rsidR="00DE3962" w:rsidRPr="0025631D" w:rsidRDefault="002F66DD" w:rsidP="0025631D">
      <w:pPr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t>Se l’esame si dovesse svolgere (per accorpamento corsi) su più di 3 giorni sui giorni successivi al primo verranno distribuite le prove pratiche e quelle teoriche in base alla numerosità dei destinatari.</w:t>
      </w:r>
    </w:p>
    <w:sectPr w:rsidR="00DE3962" w:rsidRPr="0025631D" w:rsidSect="002F66DD">
      <w:headerReference w:type="default" r:id="rId10"/>
      <w:footerReference w:type="default" r:id="rId11"/>
      <w:headerReference w:type="first" r:id="rId12"/>
      <w:pgSz w:w="11906" w:h="16838"/>
      <w:pgMar w:top="2552" w:right="1134" w:bottom="1135" w:left="1134" w:header="426" w:footer="447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A7709" w14:textId="77777777" w:rsidR="005B258A" w:rsidRDefault="005B258A">
      <w:pPr>
        <w:spacing w:after="0" w:line="240" w:lineRule="auto"/>
      </w:pPr>
      <w:r>
        <w:separator/>
      </w:r>
    </w:p>
  </w:endnote>
  <w:endnote w:type="continuationSeparator" w:id="0">
    <w:p w14:paraId="50D233E5" w14:textId="77777777" w:rsidR="005B258A" w:rsidRDefault="005B2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9607611"/>
      <w:docPartObj>
        <w:docPartGallery w:val="Page Numbers (Top of Page)"/>
        <w:docPartUnique/>
      </w:docPartObj>
    </w:sdtPr>
    <w:sdtEndPr/>
    <w:sdtContent>
      <w:p w14:paraId="0E26B904" w14:textId="0AC79F63" w:rsidR="00DE3962" w:rsidRDefault="00361922">
        <w:pPr>
          <w:pStyle w:val="Pidipagina"/>
          <w:jc w:val="right"/>
        </w:pPr>
        <w:r>
          <w:rPr>
            <w:rFonts w:ascii="Arial" w:hAnsi="Arial" w:cs="Arial"/>
          </w:rPr>
          <w:t xml:space="preserve">Pag. </w:t>
        </w:r>
        <w:r>
          <w:rPr>
            <w:rFonts w:ascii="Arial" w:hAnsi="Arial" w:cs="Arial"/>
            <w:b/>
            <w:bCs/>
          </w:rPr>
          <w:fldChar w:fldCharType="begin"/>
        </w:r>
        <w:r>
          <w:rPr>
            <w:rFonts w:ascii="Arial" w:hAnsi="Arial" w:cs="Arial"/>
            <w:b/>
            <w:bCs/>
          </w:rPr>
          <w:instrText>PAGE</w:instrText>
        </w:r>
        <w:r>
          <w:rPr>
            <w:rFonts w:ascii="Arial" w:hAnsi="Arial" w:cs="Arial"/>
            <w:b/>
            <w:bCs/>
          </w:rPr>
          <w:fldChar w:fldCharType="separate"/>
        </w:r>
        <w:r w:rsidR="00F060D5">
          <w:rPr>
            <w:rFonts w:ascii="Arial" w:hAnsi="Arial" w:cs="Arial"/>
            <w:b/>
            <w:bCs/>
            <w:noProof/>
          </w:rPr>
          <w:t>4</w:t>
        </w:r>
        <w:r>
          <w:rPr>
            <w:rFonts w:ascii="Arial" w:hAnsi="Arial" w:cs="Arial"/>
            <w:b/>
            <w:bCs/>
          </w:rPr>
          <w:fldChar w:fldCharType="end"/>
        </w:r>
        <w:r>
          <w:rPr>
            <w:rFonts w:ascii="Arial" w:hAnsi="Arial" w:cs="Arial"/>
          </w:rPr>
          <w:t xml:space="preserve"> di </w:t>
        </w:r>
        <w:r>
          <w:rPr>
            <w:rFonts w:ascii="Arial" w:hAnsi="Arial" w:cs="Arial"/>
            <w:b/>
            <w:bCs/>
          </w:rPr>
          <w:fldChar w:fldCharType="begin"/>
        </w:r>
        <w:r>
          <w:rPr>
            <w:rFonts w:ascii="Arial" w:hAnsi="Arial" w:cs="Arial"/>
            <w:b/>
            <w:bCs/>
          </w:rPr>
          <w:instrText>NUMPAGES</w:instrText>
        </w:r>
        <w:r>
          <w:rPr>
            <w:rFonts w:ascii="Arial" w:hAnsi="Arial" w:cs="Arial"/>
            <w:b/>
            <w:bCs/>
          </w:rPr>
          <w:fldChar w:fldCharType="separate"/>
        </w:r>
        <w:r w:rsidR="00F060D5">
          <w:rPr>
            <w:rFonts w:ascii="Arial" w:hAnsi="Arial" w:cs="Arial"/>
            <w:b/>
            <w:bCs/>
            <w:noProof/>
          </w:rPr>
          <w:t>4</w:t>
        </w:r>
        <w:r>
          <w:rPr>
            <w:rFonts w:ascii="Arial" w:hAnsi="Arial" w:cs="Arial"/>
            <w:b/>
            <w:bCs/>
          </w:rPr>
          <w:fldChar w:fldCharType="end"/>
        </w:r>
      </w:p>
    </w:sdtContent>
  </w:sdt>
  <w:p w14:paraId="7E947BC8" w14:textId="77777777" w:rsidR="00DE3962" w:rsidRDefault="00DE39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7ED97" w14:textId="77777777" w:rsidR="005B258A" w:rsidRDefault="005B258A">
      <w:pPr>
        <w:spacing w:after="0" w:line="240" w:lineRule="auto"/>
      </w:pPr>
      <w:r>
        <w:separator/>
      </w:r>
    </w:p>
  </w:footnote>
  <w:footnote w:type="continuationSeparator" w:id="0">
    <w:p w14:paraId="141D8B37" w14:textId="77777777" w:rsidR="005B258A" w:rsidRDefault="005B2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5181D" w14:textId="77777777" w:rsidR="00DE3962" w:rsidRDefault="00DE3962">
    <w:pPr>
      <w:pStyle w:val="Intestazione"/>
      <w:jc w:val="center"/>
    </w:pPr>
  </w:p>
  <w:p w14:paraId="256302DC" w14:textId="77777777" w:rsidR="001F26F6" w:rsidRDefault="001F26F6" w:rsidP="001F26F6">
    <w:pPr>
      <w:pStyle w:val="Intestazione"/>
      <w:jc w:val="center"/>
    </w:pPr>
    <w:r>
      <w:rPr>
        <w:bCs/>
        <w:noProof/>
        <w:color w:val="000000"/>
        <w:sz w:val="18"/>
        <w:szCs w:val="16"/>
        <w:lang w:eastAsia="it-IT"/>
      </w:rPr>
      <w:drawing>
        <wp:inline distT="0" distB="0" distL="0" distR="0" wp14:anchorId="0E48E9C6" wp14:editId="1E3D15A4">
          <wp:extent cx="1737360" cy="1024255"/>
          <wp:effectExtent l="0" t="0" r="0" b="4445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024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2718790" w14:textId="77777777" w:rsidR="001F26F6" w:rsidRPr="00870F51" w:rsidRDefault="001F26F6" w:rsidP="001F26F6">
    <w:pPr>
      <w:spacing w:line="240" w:lineRule="atLeast"/>
      <w:ind w:left="-567" w:right="-1134"/>
      <w:contextualSpacing/>
      <w:jc w:val="center"/>
      <w:rPr>
        <w:bCs/>
        <w:color w:val="000000"/>
        <w:sz w:val="18"/>
        <w:szCs w:val="16"/>
      </w:rPr>
    </w:pPr>
    <w:r w:rsidRPr="00870F51">
      <w:rPr>
        <w:bCs/>
        <w:color w:val="000000"/>
        <w:sz w:val="18"/>
        <w:szCs w:val="16"/>
      </w:rPr>
      <w:t>ASSESSORADU DE SU TRABALLU, FORMATZIONE PROFESSIONALE, COOPERATZIONE E SEGURÀNTZIA SOTZIALE</w:t>
    </w:r>
  </w:p>
  <w:p w14:paraId="386A90C1" w14:textId="77777777" w:rsidR="001F26F6" w:rsidRPr="00870F51" w:rsidRDefault="001F26F6" w:rsidP="001F26F6">
    <w:pPr>
      <w:spacing w:line="240" w:lineRule="atLeast"/>
      <w:ind w:left="-567" w:right="-1134"/>
      <w:contextualSpacing/>
      <w:jc w:val="center"/>
      <w:rPr>
        <w:bCs/>
        <w:color w:val="000000"/>
        <w:sz w:val="18"/>
        <w:szCs w:val="16"/>
      </w:rPr>
    </w:pPr>
    <w:r w:rsidRPr="00870F51">
      <w:rPr>
        <w:bCs/>
        <w:color w:val="000000"/>
        <w:sz w:val="18"/>
        <w:szCs w:val="16"/>
      </w:rPr>
      <w:t>ASSESSORATO DEL LAVORO, FORMAZIONE PROFESSIONALE, COOPERAZIONE E SICUREZZA SOCIALE</w:t>
    </w:r>
  </w:p>
  <w:p w14:paraId="6B40161A" w14:textId="77777777" w:rsidR="001F26F6" w:rsidRDefault="001F26F6" w:rsidP="001F26F6">
    <w:pPr>
      <w:suppressAutoHyphens/>
      <w:spacing w:after="0" w:line="240" w:lineRule="auto"/>
      <w:ind w:left="-567" w:right="-1134"/>
      <w:jc w:val="both"/>
      <w:rPr>
        <w:rFonts w:ascii="Arial" w:eastAsia="Times New Roman" w:hAnsi="Arial" w:cs="Arial"/>
        <w:bCs/>
        <w:color w:val="000000"/>
        <w:sz w:val="16"/>
        <w:szCs w:val="16"/>
        <w:lang w:eastAsia="ar-SA"/>
      </w:rPr>
    </w:pPr>
  </w:p>
  <w:p w14:paraId="149CC30F" w14:textId="77777777" w:rsidR="001F26F6" w:rsidRDefault="001F26F6" w:rsidP="001F26F6">
    <w:pPr>
      <w:suppressAutoHyphens/>
      <w:spacing w:after="0" w:line="240" w:lineRule="auto"/>
      <w:ind w:right="-1134"/>
      <w:jc w:val="both"/>
      <w:rPr>
        <w:rFonts w:ascii="Arial" w:eastAsia="Times New Roman" w:hAnsi="Arial" w:cs="Arial"/>
        <w:bCs/>
        <w:color w:val="000000"/>
        <w:sz w:val="16"/>
        <w:szCs w:val="16"/>
        <w:lang w:eastAsia="ar-SA"/>
      </w:rPr>
    </w:pPr>
    <w:r w:rsidRPr="00A33D8F">
      <w:rPr>
        <w:rFonts w:ascii="Arial" w:eastAsia="Times New Roman" w:hAnsi="Arial" w:cs="Arial"/>
        <w:bCs/>
        <w:color w:val="000000"/>
        <w:sz w:val="16"/>
        <w:szCs w:val="16"/>
        <w:lang w:eastAsia="ar-SA"/>
      </w:rPr>
      <w:t xml:space="preserve">00.10.01.00 </w:t>
    </w:r>
    <w:r>
      <w:rPr>
        <w:rFonts w:ascii="Arial" w:eastAsia="Times New Roman" w:hAnsi="Arial" w:cs="Arial"/>
        <w:bCs/>
        <w:color w:val="000000"/>
        <w:sz w:val="16"/>
        <w:szCs w:val="16"/>
        <w:lang w:eastAsia="ar-SA"/>
      </w:rPr>
      <w:t xml:space="preserve">- </w:t>
    </w:r>
    <w:r w:rsidRPr="00D415C5">
      <w:rPr>
        <w:rFonts w:ascii="Arial" w:eastAsia="Times New Roman" w:hAnsi="Arial" w:cs="Arial"/>
        <w:bCs/>
        <w:color w:val="000000"/>
        <w:sz w:val="16"/>
        <w:szCs w:val="16"/>
        <w:lang w:eastAsia="ar-SA"/>
      </w:rPr>
      <w:t>Direzione Generale</w:t>
    </w:r>
  </w:p>
  <w:p w14:paraId="5CF3C13B" w14:textId="77777777" w:rsidR="001F26F6" w:rsidRDefault="001F26F6" w:rsidP="001F26F6">
    <w:pPr>
      <w:suppressAutoHyphens/>
      <w:spacing w:after="0" w:line="240" w:lineRule="auto"/>
      <w:ind w:right="-1134"/>
      <w:jc w:val="both"/>
      <w:rPr>
        <w:rFonts w:ascii="Arial" w:eastAsia="Times New Roman" w:hAnsi="Arial" w:cs="Arial"/>
        <w:bCs/>
        <w:color w:val="000000"/>
        <w:sz w:val="16"/>
        <w:szCs w:val="16"/>
        <w:lang w:eastAsia="ar-SA"/>
      </w:rPr>
    </w:pPr>
    <w:r>
      <w:rPr>
        <w:rFonts w:ascii="Arial" w:eastAsia="Times New Roman" w:hAnsi="Arial" w:cs="Arial"/>
        <w:bCs/>
        <w:color w:val="000000"/>
        <w:sz w:val="16"/>
        <w:szCs w:val="16"/>
        <w:lang w:eastAsia="ar-SA"/>
      </w:rPr>
      <w:t>00.</w:t>
    </w:r>
    <w:r w:rsidRPr="00322EEB">
      <w:rPr>
        <w:rFonts w:ascii="Arial" w:eastAsia="Times New Roman" w:hAnsi="Arial" w:cs="Arial"/>
        <w:bCs/>
        <w:color w:val="000000"/>
        <w:sz w:val="16"/>
        <w:szCs w:val="16"/>
        <w:lang w:eastAsia="ar-SA"/>
      </w:rPr>
      <w:t>10</w:t>
    </w:r>
    <w:r>
      <w:rPr>
        <w:rFonts w:ascii="Arial" w:eastAsia="Times New Roman" w:hAnsi="Arial" w:cs="Arial"/>
        <w:bCs/>
        <w:color w:val="000000"/>
        <w:sz w:val="16"/>
        <w:szCs w:val="16"/>
        <w:lang w:eastAsia="ar-SA"/>
      </w:rPr>
      <w:t>.</w:t>
    </w:r>
    <w:r w:rsidRPr="00322EEB">
      <w:rPr>
        <w:rFonts w:ascii="Arial" w:eastAsia="Times New Roman" w:hAnsi="Arial" w:cs="Arial"/>
        <w:bCs/>
        <w:color w:val="000000"/>
        <w:sz w:val="16"/>
        <w:szCs w:val="16"/>
        <w:lang w:eastAsia="ar-SA"/>
      </w:rPr>
      <w:t>01</w:t>
    </w:r>
    <w:r>
      <w:rPr>
        <w:rFonts w:ascii="Arial" w:eastAsia="Times New Roman" w:hAnsi="Arial" w:cs="Arial"/>
        <w:bCs/>
        <w:color w:val="000000"/>
        <w:sz w:val="16"/>
        <w:szCs w:val="16"/>
        <w:lang w:eastAsia="ar-SA"/>
      </w:rPr>
      <w:t>.</w:t>
    </w:r>
    <w:r w:rsidRPr="00322EEB">
      <w:rPr>
        <w:rFonts w:ascii="Arial" w:eastAsia="Times New Roman" w:hAnsi="Arial" w:cs="Arial"/>
        <w:bCs/>
        <w:color w:val="000000"/>
        <w:sz w:val="16"/>
        <w:szCs w:val="16"/>
        <w:lang w:eastAsia="ar-SA"/>
      </w:rPr>
      <w:t xml:space="preserve">02 - </w:t>
    </w:r>
    <w:r w:rsidRPr="00806AE5">
      <w:rPr>
        <w:rFonts w:ascii="Arial" w:eastAsia="Times New Roman" w:hAnsi="Arial" w:cs="Arial"/>
        <w:bCs/>
        <w:color w:val="000000"/>
        <w:sz w:val="16"/>
        <w:szCs w:val="16"/>
        <w:lang w:eastAsia="ar-SA"/>
      </w:rPr>
      <w:t>Servizio Banche dati, Controlli, Valutazioni e Vigilanza</w:t>
    </w:r>
  </w:p>
  <w:p w14:paraId="04787743" w14:textId="739E9264" w:rsidR="00DE3962" w:rsidRDefault="00DE3962" w:rsidP="001F26F6">
    <w:pPr>
      <w:pStyle w:val="Intestazione"/>
      <w:jc w:val="center"/>
      <w:rPr>
        <w:rFonts w:ascii="Arial" w:eastAsia="Calibri" w:hAnsi="Arial" w:cs="Arial"/>
        <w:sz w:val="15"/>
        <w:szCs w:val="15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BF484" w14:textId="775F7353" w:rsidR="002C0CD6" w:rsidRPr="003B1DCC" w:rsidRDefault="002C0CD6" w:rsidP="002C0CD6">
    <w:pPr>
      <w:pStyle w:val="Intestazione"/>
      <w:jc w:val="right"/>
      <w:rPr>
        <w:rFonts w:ascii="Times New Roman" w:hAnsi="Times New Roman" w:cs="Times New Roman"/>
        <w:i/>
        <w:iCs/>
        <w:sz w:val="24"/>
        <w:szCs w:val="24"/>
      </w:rPr>
    </w:pPr>
    <w:r w:rsidRPr="003B1DCC">
      <w:rPr>
        <w:rFonts w:ascii="Times New Roman" w:hAnsi="Times New Roman" w:cs="Times New Roman"/>
        <w:i/>
        <w:iCs/>
        <w:sz w:val="24"/>
        <w:szCs w:val="24"/>
      </w:rPr>
      <w:t>Allegato 03</w:t>
    </w:r>
  </w:p>
  <w:tbl>
    <w:tblPr>
      <w:tblW w:w="9628" w:type="dxa"/>
      <w:tblLook w:val="00A0" w:firstRow="1" w:lastRow="0" w:firstColumn="1" w:lastColumn="0" w:noHBand="0" w:noVBand="0"/>
    </w:tblPr>
    <w:tblGrid>
      <w:gridCol w:w="4815"/>
      <w:gridCol w:w="4813"/>
    </w:tblGrid>
    <w:tr w:rsidR="002C72A8" w14:paraId="70066AA2" w14:textId="77777777" w:rsidTr="00C74201">
      <w:tc>
        <w:tcPr>
          <w:tcW w:w="4814" w:type="dxa"/>
          <w:shd w:val="clear" w:color="auto" w:fill="auto"/>
        </w:tcPr>
        <w:p w14:paraId="5B682775" w14:textId="77777777" w:rsidR="002C72A8" w:rsidRDefault="002C72A8" w:rsidP="002C72A8">
          <w:pPr>
            <w:spacing w:after="0" w:line="240" w:lineRule="auto"/>
            <w:ind w:left="68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4135C4DC" wp14:editId="46CDF713">
                <wp:extent cx="685800" cy="771525"/>
                <wp:effectExtent l="0" t="0" r="0" b="0"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71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5BEA698" w14:textId="77777777" w:rsidR="002C72A8" w:rsidRDefault="002C72A8" w:rsidP="002C72A8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Mistral"/>
              <w:color w:val="000000"/>
              <w:sz w:val="44"/>
            </w:rPr>
          </w:pPr>
          <w:r>
            <w:rPr>
              <w:rFonts w:ascii="Mistral"/>
              <w:color w:val="000000"/>
              <w:spacing w:val="-1"/>
              <w:sz w:val="44"/>
            </w:rPr>
            <w:t>Ministero</w:t>
          </w:r>
          <w:r>
            <w:rPr>
              <w:rFonts w:ascii="Mistral"/>
              <w:color w:val="000000"/>
              <w:spacing w:val="3"/>
              <w:sz w:val="44"/>
            </w:rPr>
            <w:t xml:space="preserve"> </w:t>
          </w:r>
          <w:r>
            <w:rPr>
              <w:rFonts w:ascii="Mistral" w:hAnsi="Mistral" w:cs="Mistral"/>
              <w:color w:val="000000"/>
              <w:sz w:val="44"/>
            </w:rPr>
            <w:t>dell’Istruzione</w:t>
          </w:r>
        </w:p>
        <w:p w14:paraId="3E09EF0F" w14:textId="77777777" w:rsidR="002C72A8" w:rsidRDefault="002C72A8" w:rsidP="002C72A8">
          <w:pPr>
            <w:widowControl w:val="0"/>
            <w:autoSpaceDE w:val="0"/>
            <w:autoSpaceDN w:val="0"/>
            <w:spacing w:after="0" w:line="240" w:lineRule="auto"/>
            <w:ind w:left="74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Ufficio</w:t>
          </w:r>
          <w:r>
            <w:rPr>
              <w:rFonts w:ascii="Mistral"/>
              <w:color w:val="000000"/>
              <w:spacing w:val="-3"/>
            </w:rPr>
            <w:t xml:space="preserve"> </w:t>
          </w:r>
          <w:r>
            <w:rPr>
              <w:rFonts w:ascii="Mistral"/>
              <w:color w:val="000000"/>
            </w:rPr>
            <w:t>Scolastico Regionale</w:t>
          </w:r>
          <w:r>
            <w:rPr>
              <w:rFonts w:ascii="Mistral"/>
              <w:color w:val="000000"/>
              <w:spacing w:val="3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 xml:space="preserve">per </w:t>
          </w:r>
          <w:r>
            <w:rPr>
              <w:rFonts w:ascii="Mistral"/>
              <w:color w:val="000000"/>
            </w:rPr>
            <w:t>la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</w:rPr>
            <w:t>Sardegna</w:t>
          </w:r>
        </w:p>
        <w:p w14:paraId="1E24E420" w14:textId="77777777" w:rsidR="002C72A8" w:rsidRPr="009C40AE" w:rsidRDefault="002C72A8" w:rsidP="002C72A8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Direzione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>Generale</w:t>
          </w:r>
        </w:p>
      </w:tc>
      <w:tc>
        <w:tcPr>
          <w:tcW w:w="4813" w:type="dxa"/>
          <w:shd w:val="clear" w:color="auto" w:fill="auto"/>
        </w:tcPr>
        <w:p w14:paraId="085052A8" w14:textId="77777777" w:rsidR="002C72A8" w:rsidRDefault="002C72A8" w:rsidP="002C72A8">
          <w:pPr>
            <w:spacing w:after="0" w:line="240" w:lineRule="auto"/>
            <w:jc w:val="center"/>
            <w:rPr>
              <w:color w:val="000000"/>
              <w:sz w:val="19"/>
            </w:rPr>
          </w:pPr>
          <w:r>
            <w:rPr>
              <w:noProof/>
            </w:rPr>
            <w:drawing>
              <wp:inline distT="0" distB="0" distL="0" distR="0" wp14:anchorId="668C74DC" wp14:editId="356BF769">
                <wp:extent cx="1585586" cy="933450"/>
                <wp:effectExtent l="0" t="0" r="0" b="0"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86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C7F9EE6" w14:textId="77777777" w:rsidR="002C72A8" w:rsidRDefault="002C72A8" w:rsidP="002C72A8">
          <w:pPr>
            <w:spacing w:after="0" w:line="240" w:lineRule="auto"/>
            <w:jc w:val="center"/>
            <w:rPr>
              <w:color w:val="000000"/>
              <w:sz w:val="14"/>
            </w:rPr>
          </w:pPr>
        </w:p>
        <w:p w14:paraId="16FF82F2" w14:textId="77777777" w:rsidR="002C72A8" w:rsidRDefault="002C72A8" w:rsidP="002C72A8">
          <w:pPr>
            <w:spacing w:after="0" w:line="240" w:lineRule="auto"/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ASSESSORADU DE SU TRABALLU, FORMATZIONE PROFESSIONALE, COOPERATZIONE E SEGURÀNTZIA SOTZIALE</w:t>
          </w:r>
        </w:p>
        <w:p w14:paraId="634F49E4" w14:textId="77777777" w:rsidR="002C72A8" w:rsidRDefault="002C72A8" w:rsidP="002C72A8">
          <w:pPr>
            <w:spacing w:after="0" w:line="240" w:lineRule="auto"/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ASSESSORATO DEL LAVORO, FORMAZIONE PROFESSIONALE, COOPERAZIONE E SICUREZZA SOCIALE</w:t>
          </w:r>
        </w:p>
        <w:p w14:paraId="73D290B5" w14:textId="77777777" w:rsidR="002C72A8" w:rsidRDefault="002C72A8" w:rsidP="002C72A8">
          <w:pPr>
            <w:spacing w:after="0" w:line="240" w:lineRule="auto"/>
            <w:jc w:val="center"/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 xml:space="preserve">DIREZIONE GENERALE – </w:t>
          </w:r>
          <w:r>
            <w:rPr>
              <w:rFonts w:ascii="Arial" w:hAnsi="Arial" w:cs="Arial"/>
              <w:sz w:val="14"/>
              <w:szCs w:val="16"/>
            </w:rPr>
            <w:t>SERVIZIO BANCHE DATI, CONTROLLI, VALUTAZIONI E VIGILANZA</w:t>
          </w:r>
        </w:p>
      </w:tc>
    </w:tr>
  </w:tbl>
  <w:p w14:paraId="325ADEB2" w14:textId="77777777" w:rsidR="00D70C23" w:rsidRDefault="00D70C23" w:rsidP="002C72A8">
    <w:pPr>
      <w:pStyle w:val="Intestazione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239F5"/>
    <w:multiLevelType w:val="multilevel"/>
    <w:tmpl w:val="73D8AC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C2412A1"/>
    <w:multiLevelType w:val="multilevel"/>
    <w:tmpl w:val="CE3A39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0222504"/>
    <w:multiLevelType w:val="hybridMultilevel"/>
    <w:tmpl w:val="C3122AD2"/>
    <w:lvl w:ilvl="0" w:tplc="7998321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962"/>
    <w:rsid w:val="000A63B5"/>
    <w:rsid w:val="000E38E2"/>
    <w:rsid w:val="000F1196"/>
    <w:rsid w:val="001F26F6"/>
    <w:rsid w:val="0025631D"/>
    <w:rsid w:val="002B1985"/>
    <w:rsid w:val="002C0CD6"/>
    <w:rsid w:val="002C72A8"/>
    <w:rsid w:val="002F66DD"/>
    <w:rsid w:val="00361922"/>
    <w:rsid w:val="003750E6"/>
    <w:rsid w:val="003B1DCC"/>
    <w:rsid w:val="004E1ACF"/>
    <w:rsid w:val="00517DA6"/>
    <w:rsid w:val="00571E2C"/>
    <w:rsid w:val="005A7508"/>
    <w:rsid w:val="005B258A"/>
    <w:rsid w:val="005E3C97"/>
    <w:rsid w:val="006E1E89"/>
    <w:rsid w:val="006F1389"/>
    <w:rsid w:val="00740A88"/>
    <w:rsid w:val="007638D3"/>
    <w:rsid w:val="007D4CE1"/>
    <w:rsid w:val="00806AE5"/>
    <w:rsid w:val="008D4DFF"/>
    <w:rsid w:val="008D6C94"/>
    <w:rsid w:val="008E65B9"/>
    <w:rsid w:val="009E1F17"/>
    <w:rsid w:val="00AB6333"/>
    <w:rsid w:val="00B5202C"/>
    <w:rsid w:val="00B66F5D"/>
    <w:rsid w:val="00BC1245"/>
    <w:rsid w:val="00D37ECA"/>
    <w:rsid w:val="00D70C23"/>
    <w:rsid w:val="00D735F4"/>
    <w:rsid w:val="00DE3962"/>
    <w:rsid w:val="00DF611E"/>
    <w:rsid w:val="00F060D5"/>
    <w:rsid w:val="00F46836"/>
    <w:rsid w:val="00F7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3831BE"/>
  <w15:docId w15:val="{7744923D-1477-4592-8A14-2602AB77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54B8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54B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247A4B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47A4B"/>
  </w:style>
  <w:style w:type="character" w:customStyle="1" w:styleId="st1">
    <w:name w:val="st1"/>
    <w:basedOn w:val="Carpredefinitoparagrafo"/>
    <w:qFormat/>
    <w:rsid w:val="00247A4B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247A4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uiPriority w:val="99"/>
    <w:qFormat/>
    <w:rsid w:val="00247A4B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F54B8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F54B88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it-IT"/>
    </w:rPr>
  </w:style>
  <w:style w:type="character" w:customStyle="1" w:styleId="CollegamentoInternet">
    <w:name w:val="Collegamento Internet"/>
    <w:uiPriority w:val="99"/>
    <w:rsid w:val="00F54B88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cs="Times New Roman"/>
      <w:b/>
      <w:i w:val="0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eastAsia="Calibri" w:cs="Calibri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247A4B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247A4B"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rsid w:val="00247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54B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Tabella">
    <w:name w:val="CorpoTabella"/>
    <w:basedOn w:val="Normale"/>
    <w:qFormat/>
    <w:pPr>
      <w:spacing w:after="0" w:line="240" w:lineRule="auto"/>
    </w:pPr>
    <w:rPr>
      <w:rFonts w:ascii="Arial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dc:description/>
  <cp:lastModifiedBy>Utente Windows</cp:lastModifiedBy>
  <cp:revision>25</cp:revision>
  <dcterms:created xsi:type="dcterms:W3CDTF">2021-11-22T13:09:00Z</dcterms:created>
  <dcterms:modified xsi:type="dcterms:W3CDTF">2022-07-24T19:18:00Z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