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2F" w:rsidRDefault="009E2C2F" w:rsidP="009E2C2F">
      <w:pPr>
        <w:rPr>
          <w:color w:val="002060"/>
          <w:sz w:val="28"/>
          <w:szCs w:val="28"/>
        </w:rPr>
      </w:pPr>
    </w:p>
    <w:tbl>
      <w:tblPr>
        <w:tblStyle w:val="Grigliatabella"/>
        <w:tblW w:w="9679" w:type="dxa"/>
        <w:jc w:val="center"/>
        <w:tblLook w:val="04A0" w:firstRow="1" w:lastRow="0" w:firstColumn="1" w:lastColumn="0" w:noHBand="0" w:noVBand="1"/>
      </w:tblPr>
      <w:tblGrid>
        <w:gridCol w:w="975"/>
        <w:gridCol w:w="2078"/>
        <w:gridCol w:w="3205"/>
        <w:gridCol w:w="2384"/>
        <w:gridCol w:w="1037"/>
      </w:tblGrid>
      <w:tr w:rsidR="00EF6D5D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EF6D5D" w:rsidRPr="001C517F" w:rsidRDefault="003754F7" w:rsidP="003754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C517F">
              <w:rPr>
                <w:b/>
                <w:bCs/>
                <w:color w:val="C00000"/>
                <w:sz w:val="28"/>
                <w:szCs w:val="28"/>
              </w:rPr>
              <w:t>Modulo di r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ichiesta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di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pubblicazione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nel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sito web USR Sardegna: </w:t>
            </w:r>
            <w:hyperlink r:id="rId9" w:history="1">
              <w:r w:rsidR="00EF6D5D" w:rsidRPr="001C517F">
                <w:rPr>
                  <w:rStyle w:val="Collegamentoipertestuale"/>
                  <w:b/>
                  <w:bCs/>
                  <w:color w:val="C00000"/>
                  <w:sz w:val="28"/>
                  <w:szCs w:val="28"/>
                </w:rPr>
                <w:t>www.sardegna.istruzione.it</w:t>
              </w:r>
            </w:hyperlink>
          </w:p>
        </w:tc>
      </w:tr>
      <w:tr w:rsidR="004D0482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4D0482" w:rsidRDefault="004D0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Scrivere </w:t>
            </w:r>
            <w:r w:rsidR="00571919">
              <w:rPr>
                <w:b/>
                <w:bCs/>
                <w:color w:val="000000"/>
                <w:sz w:val="24"/>
                <w:szCs w:val="24"/>
              </w:rPr>
              <w:t xml:space="preserve">il testo </w:t>
            </w:r>
            <w:r>
              <w:rPr>
                <w:b/>
                <w:bCs/>
                <w:color w:val="000000"/>
                <w:sz w:val="24"/>
                <w:szCs w:val="24"/>
              </w:rPr>
              <w:t>o inserire una crocetta nelle parti con sfondo grigio.</w:t>
            </w:r>
          </w:p>
        </w:tc>
      </w:tr>
      <w:tr w:rsidR="009E2C2F" w:rsidTr="008F17B0">
        <w:trPr>
          <w:trHeight w:val="240"/>
          <w:jc w:val="center"/>
        </w:trPr>
        <w:tc>
          <w:tcPr>
            <w:tcW w:w="3053" w:type="dxa"/>
            <w:gridSpan w:val="2"/>
            <w:vMerge w:val="restart"/>
            <w:vAlign w:val="center"/>
          </w:tcPr>
          <w:p w:rsidR="009E2C2F" w:rsidRDefault="009E2C2F" w:rsidP="00A022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Percorso (in modo separato)</w:t>
            </w:r>
          </w:p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 w:val="restart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Home</w:t>
            </w:r>
            <w:r w:rsidR="00571919">
              <w:rPr>
                <w:color w:val="000000"/>
                <w:sz w:val="24"/>
                <w:szCs w:val="24"/>
              </w:rPr>
              <w:t xml:space="preserve"> (scegliere una delle due opzioni)</w:t>
            </w:r>
          </w:p>
        </w:tc>
        <w:tc>
          <w:tcPr>
            <w:tcW w:w="2384" w:type="dxa"/>
            <w:vAlign w:val="center"/>
          </w:tcPr>
          <w:p w:rsidR="009E2C2F" w:rsidRPr="009E2C2F" w:rsidRDefault="00186BE8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bianca</w:t>
            </w:r>
            <w:r w:rsidR="009E2C2F">
              <w:rPr>
                <w:color w:val="000000"/>
                <w:sz w:val="24"/>
                <w:szCs w:val="24"/>
              </w:rPr>
              <w:t xml:space="preserve"> normale</w:t>
            </w:r>
          </w:p>
        </w:tc>
        <w:sdt>
          <w:sdtPr>
            <w:rPr>
              <w:color w:val="000000"/>
              <w:sz w:val="24"/>
              <w:szCs w:val="24"/>
            </w:rPr>
            <w:id w:val="-590237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153E10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E2C2F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9E2C2F" w:rsidRPr="009E2C2F" w:rsidRDefault="009E2C2F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/>
            <w:vAlign w:val="center"/>
          </w:tcPr>
          <w:p w:rsidR="009E2C2F" w:rsidRDefault="009E2C2F" w:rsidP="009E2C2F">
            <w:pPr>
              <w:pStyle w:val="Paragrafoelenco"/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vAlign w:val="center"/>
          </w:tcPr>
          <w:p w:rsidR="009E2C2F" w:rsidRPr="009E2C2F" w:rsidRDefault="009E2C2F" w:rsidP="00E64814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Zona </w:t>
            </w:r>
            <w:r w:rsidR="00E64814">
              <w:rPr>
                <w:color w:val="000000"/>
                <w:sz w:val="24"/>
                <w:szCs w:val="24"/>
              </w:rPr>
              <w:t>gialla</w:t>
            </w:r>
            <w:r>
              <w:rPr>
                <w:color w:val="000000"/>
                <w:sz w:val="24"/>
                <w:szCs w:val="24"/>
              </w:rPr>
              <w:t xml:space="preserve"> in evidenza</w:t>
            </w:r>
          </w:p>
        </w:tc>
        <w:sdt>
          <w:sdtPr>
            <w:rPr>
              <w:color w:val="000000"/>
              <w:sz w:val="24"/>
              <w:szCs w:val="24"/>
            </w:rPr>
            <w:id w:val="-760984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8A7E3D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89" w:type="dxa"/>
            <w:gridSpan w:val="2"/>
            <w:vAlign w:val="center"/>
          </w:tcPr>
          <w:p w:rsidR="00A73F1C" w:rsidRPr="00AE572F" w:rsidRDefault="00E64814" w:rsidP="00AE57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News</w:t>
            </w:r>
          </w:p>
        </w:tc>
        <w:sdt>
          <w:sdtPr>
            <w:rPr>
              <w:color w:val="000000"/>
              <w:sz w:val="24"/>
              <w:szCs w:val="24"/>
            </w:rPr>
            <w:id w:val="5413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A73F1C" w:rsidRPr="00A73F1C" w:rsidRDefault="00153E10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Pr="009E2C2F" w:rsidRDefault="00A73F1C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  <w:r>
              <w:rPr>
                <w:rStyle w:val="Rimandonotaapidipagina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400F1B" w:rsidRPr="00400F1B" w:rsidRDefault="00400F1B" w:rsidP="00400F1B">
            <w:pPr>
              <w:pStyle w:val="Titolo3"/>
              <w:shd w:val="clear" w:color="auto" w:fill="FFFFFF"/>
              <w:spacing w:before="0" w:beforeAutospacing="0"/>
              <w:outlineLvl w:val="2"/>
              <w:rPr>
                <w:rFonts w:ascii="Calibri" w:eastAsiaTheme="minorHAnsi" w:hAnsi="Calibri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400F1B">
              <w:rPr>
                <w:rFonts w:ascii="Calibri" w:eastAsiaTheme="minorHAnsi" w:hAnsi="Calibri"/>
                <w:b w:val="0"/>
                <w:bCs w:val="0"/>
                <w:color w:val="000000"/>
                <w:sz w:val="24"/>
                <w:szCs w:val="24"/>
                <w:lang w:eastAsia="en-US"/>
              </w:rPr>
              <w:t>Home&gt;PON&gt;Comunicazioni dell'USR Sardegna</w:t>
            </w:r>
          </w:p>
          <w:p w:rsidR="00A73F1C" w:rsidRP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A73F1C" w:rsidRP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014C25" w:rsidRPr="00153E10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Titolo della notizia (con eventuale scadenza fra parentesi)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C01BBB" w:rsidRPr="002758CF" w:rsidRDefault="00400F1B" w:rsidP="00C01BBB">
            <w:pPr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00F1B">
              <w:rPr>
                <w:rFonts w:ascii="Tahoma" w:hAnsi="Tahoma" w:cs="Tahoma"/>
                <w:sz w:val="18"/>
                <w:szCs w:val="20"/>
              </w:rPr>
              <w:t xml:space="preserve">Fondi Strutturali Europei – </w:t>
            </w:r>
            <w:r w:rsidR="00C01BBB" w:rsidRPr="00C01BBB">
              <w:rPr>
                <w:rFonts w:ascii="Tahoma" w:hAnsi="Tahoma" w:cs="Tahoma"/>
                <w:sz w:val="18"/>
                <w:szCs w:val="20"/>
              </w:rPr>
              <w:t>Avviso pubblico per la realizzazione di progetti di potenziamento delle competenze di cittadinanza globale</w:t>
            </w:r>
            <w:r w:rsidR="00EF0030">
              <w:rPr>
                <w:rFonts w:ascii="Tahoma" w:hAnsi="Tahoma" w:cs="Tahoma"/>
                <w:sz w:val="18"/>
                <w:szCs w:val="20"/>
              </w:rPr>
              <w:t xml:space="preserve"> rivolto alle s</w:t>
            </w:r>
            <w:bookmarkStart w:id="0" w:name="_GoBack"/>
            <w:bookmarkEnd w:id="0"/>
            <w:r w:rsidR="00C01BBB" w:rsidRPr="00C01BBB">
              <w:rPr>
                <w:rFonts w:ascii="Tahoma" w:hAnsi="Tahoma" w:cs="Tahoma"/>
                <w:sz w:val="18"/>
                <w:szCs w:val="20"/>
              </w:rPr>
              <w:t>cuole del I ciclo (scuole primarie e secondarie di primo grado) e del II ciclo (scuole secondarie di secondo grado) di istruzione.</w:t>
            </w:r>
          </w:p>
          <w:p w:rsidR="00014C25" w:rsidRPr="00400F1B" w:rsidRDefault="00014C25" w:rsidP="006961D7">
            <w:pPr>
              <w:rPr>
                <w:color w:val="000000"/>
                <w:sz w:val="24"/>
                <w:szCs w:val="24"/>
              </w:rPr>
            </w:pPr>
          </w:p>
        </w:tc>
      </w:tr>
      <w:tr w:rsidR="00014C25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Eventuale testo della notizia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</w:p>
        </w:tc>
      </w:tr>
      <w:tr w:rsidR="00014C25" w:rsidTr="00B36AD4">
        <w:trPr>
          <w:trHeight w:val="608"/>
          <w:jc w:val="center"/>
        </w:trPr>
        <w:tc>
          <w:tcPr>
            <w:tcW w:w="975" w:type="dxa"/>
            <w:vMerge w:val="restart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Allegati</w:t>
            </w: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un solo file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400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SI</w:t>
            </w:r>
          </w:p>
        </w:tc>
      </w:tr>
      <w:tr w:rsidR="00014C25" w:rsidTr="00B36AD4">
        <w:trPr>
          <w:trHeight w:val="307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da pubblicare separatamente, scrivere il testo da inserire per ogni allegato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C62325" w:rsidRDefault="00C62325" w:rsidP="00014C25">
            <w:pPr>
              <w:pStyle w:val="Testonormale"/>
            </w:pPr>
          </w:p>
        </w:tc>
      </w:tr>
      <w:tr w:rsidR="00014C25" w:rsidTr="00B36AD4">
        <w:trPr>
          <w:trHeight w:val="608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uniti, compressi in un 1 file ZIP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014C25" w:rsidP="00AA645C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33E1D" w:rsidRPr="00F16E3A" w:rsidRDefault="00233E1D" w:rsidP="00F16E3A"/>
    <w:sectPr w:rsidR="00233E1D" w:rsidRPr="00F16E3A" w:rsidSect="00A73F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F5F" w:rsidRDefault="00B45F5F" w:rsidP="004D0482">
      <w:r>
        <w:separator/>
      </w:r>
    </w:p>
  </w:endnote>
  <w:endnote w:type="continuationSeparator" w:id="0">
    <w:p w:rsidR="00B45F5F" w:rsidRDefault="00B45F5F" w:rsidP="004D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F5F" w:rsidRDefault="00B45F5F" w:rsidP="004D0482">
      <w:r>
        <w:separator/>
      </w:r>
    </w:p>
  </w:footnote>
  <w:footnote w:type="continuationSeparator" w:id="0">
    <w:p w:rsidR="00B45F5F" w:rsidRDefault="00B45F5F" w:rsidP="004D0482">
      <w:r>
        <w:continuationSeparator/>
      </w:r>
    </w:p>
  </w:footnote>
  <w:footnote w:id="1">
    <w:p w:rsidR="00A73F1C" w:rsidRPr="004D0482" w:rsidRDefault="00A73F1C" w:rsidP="00A73F1C">
      <w:pPr>
        <w:pStyle w:val="Testonotaapidipagina"/>
        <w:rPr>
          <w:rFonts w:asciiTheme="minorHAnsi" w:hAnsiTheme="minorHAnsi"/>
          <w:sz w:val="18"/>
          <w:szCs w:val="18"/>
        </w:rPr>
      </w:pPr>
      <w:r w:rsidRPr="004D0482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4D0482">
        <w:rPr>
          <w:rFonts w:asciiTheme="minorHAnsi" w:hAnsiTheme="minorHAnsi"/>
          <w:sz w:val="18"/>
          <w:szCs w:val="18"/>
        </w:rPr>
        <w:t xml:space="preserve"> Ad esempio: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Scuola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Didattica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 </w:t>
      </w:r>
      <w:r>
        <w:rPr>
          <w:rFonts w:asciiTheme="minorHAnsi" w:hAnsiTheme="minorHAnsi"/>
          <w:color w:val="000000"/>
          <w:sz w:val="18"/>
          <w:szCs w:val="18"/>
        </w:rPr>
        <w:t>Formazione docenti.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71B"/>
    <w:multiLevelType w:val="hybridMultilevel"/>
    <w:tmpl w:val="90B85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82453"/>
    <w:multiLevelType w:val="hybridMultilevel"/>
    <w:tmpl w:val="62F4A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72841"/>
    <w:multiLevelType w:val="hybridMultilevel"/>
    <w:tmpl w:val="15D01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3A"/>
    <w:rsid w:val="00014C25"/>
    <w:rsid w:val="000E1F2C"/>
    <w:rsid w:val="00113C1F"/>
    <w:rsid w:val="001256A1"/>
    <w:rsid w:val="00153E10"/>
    <w:rsid w:val="00180C5C"/>
    <w:rsid w:val="00186BE8"/>
    <w:rsid w:val="001B2EFE"/>
    <w:rsid w:val="001C517F"/>
    <w:rsid w:val="00233E1D"/>
    <w:rsid w:val="002676F8"/>
    <w:rsid w:val="002A424C"/>
    <w:rsid w:val="002C2BA8"/>
    <w:rsid w:val="003619D9"/>
    <w:rsid w:val="003754F7"/>
    <w:rsid w:val="003B1C8C"/>
    <w:rsid w:val="003C78B7"/>
    <w:rsid w:val="00400F1B"/>
    <w:rsid w:val="00437ABD"/>
    <w:rsid w:val="00475837"/>
    <w:rsid w:val="004D0482"/>
    <w:rsid w:val="00571919"/>
    <w:rsid w:val="005A3A55"/>
    <w:rsid w:val="005E71C1"/>
    <w:rsid w:val="005F0C6D"/>
    <w:rsid w:val="0067716B"/>
    <w:rsid w:val="006961D7"/>
    <w:rsid w:val="006D0AEA"/>
    <w:rsid w:val="00702020"/>
    <w:rsid w:val="00881B02"/>
    <w:rsid w:val="00890BE8"/>
    <w:rsid w:val="008A7E3D"/>
    <w:rsid w:val="008C0AF9"/>
    <w:rsid w:val="008F17B0"/>
    <w:rsid w:val="009D76CF"/>
    <w:rsid w:val="009E2C2F"/>
    <w:rsid w:val="00A676E5"/>
    <w:rsid w:val="00A73F1C"/>
    <w:rsid w:val="00AA645C"/>
    <w:rsid w:val="00AB6D4E"/>
    <w:rsid w:val="00AE572F"/>
    <w:rsid w:val="00AF7CF8"/>
    <w:rsid w:val="00B36AD4"/>
    <w:rsid w:val="00B45F5F"/>
    <w:rsid w:val="00C01BBB"/>
    <w:rsid w:val="00C17BB7"/>
    <w:rsid w:val="00C53E3E"/>
    <w:rsid w:val="00C62325"/>
    <w:rsid w:val="00CF368E"/>
    <w:rsid w:val="00D1447F"/>
    <w:rsid w:val="00D94E77"/>
    <w:rsid w:val="00DB0CD2"/>
    <w:rsid w:val="00E37E5F"/>
    <w:rsid w:val="00E64814"/>
    <w:rsid w:val="00E65403"/>
    <w:rsid w:val="00E90E8F"/>
    <w:rsid w:val="00E94E0A"/>
    <w:rsid w:val="00EE34C1"/>
    <w:rsid w:val="00EF0030"/>
    <w:rsid w:val="00EF6D5D"/>
    <w:rsid w:val="00F06491"/>
    <w:rsid w:val="00F16E3A"/>
    <w:rsid w:val="00F5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paragraph" w:styleId="Titolo3">
    <w:name w:val="heading 3"/>
    <w:basedOn w:val="Normale"/>
    <w:link w:val="Titolo3Carattere"/>
    <w:uiPriority w:val="9"/>
    <w:qFormat/>
    <w:rsid w:val="00400F1B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53E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0F1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400F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paragraph" w:styleId="Titolo3">
    <w:name w:val="heading 3"/>
    <w:basedOn w:val="Normale"/>
    <w:link w:val="Titolo3Carattere"/>
    <w:uiPriority w:val="9"/>
    <w:qFormat/>
    <w:rsid w:val="00400F1B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53E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0F1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400F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degna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2F456-5632-4B8D-89E8-B13326E2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 (USR Sardegna)</dc:creator>
  <cp:lastModifiedBy>Administrator</cp:lastModifiedBy>
  <cp:revision>6</cp:revision>
  <dcterms:created xsi:type="dcterms:W3CDTF">2017-03-22T13:12:00Z</dcterms:created>
  <dcterms:modified xsi:type="dcterms:W3CDTF">2017-03-23T07:52:00Z</dcterms:modified>
</cp:coreProperties>
</file>