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80E00" w:rsidRDefault="00A072E6">
      <w:pPr>
        <w:jc w:val="center"/>
        <w:rPr>
          <w:sz w:val="19"/>
          <w:szCs w:val="19"/>
        </w:rPr>
      </w:pPr>
      <w:r>
        <w:rPr>
          <w:sz w:val="19"/>
          <w:szCs w:val="19"/>
        </w:rPr>
        <w:t>(Stazione appaltante)</w:t>
      </w:r>
    </w:p>
    <w:p w14:paraId="00000002" w14:textId="77777777" w:rsidR="00580E00" w:rsidRDefault="00A072E6">
      <w:pPr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PATTO DI INTEGRITA’</w:t>
      </w:r>
    </w:p>
    <w:p w14:paraId="00000003" w14:textId="77777777" w:rsidR="00580E00" w:rsidRDefault="00A072E6">
      <w:pPr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Relativo a (estremi della gara) ……………………….…………………….……………………….……….…. ………………………………………………………………………………………………………………………….………………………………………</w:t>
      </w:r>
    </w:p>
    <w:p w14:paraId="00000004" w14:textId="77777777" w:rsidR="00580E00" w:rsidRDefault="00A072E6">
      <w:pPr>
        <w:jc w:val="center"/>
        <w:rPr>
          <w:sz w:val="19"/>
          <w:szCs w:val="19"/>
        </w:rPr>
      </w:pPr>
      <w:r>
        <w:rPr>
          <w:sz w:val="19"/>
          <w:szCs w:val="19"/>
        </w:rPr>
        <w:t>tra</w:t>
      </w:r>
    </w:p>
    <w:p w14:paraId="00000005" w14:textId="77777777" w:rsidR="00580E00" w:rsidRDefault="00A072E6">
      <w:pPr>
        <w:jc w:val="center"/>
        <w:rPr>
          <w:sz w:val="19"/>
          <w:szCs w:val="19"/>
        </w:rPr>
      </w:pPr>
      <w:r>
        <w:rPr>
          <w:sz w:val="19"/>
          <w:szCs w:val="19"/>
        </w:rPr>
        <w:t>il/la ………………………………….....(stazione appaltante)…..…………………………………………………</w:t>
      </w:r>
    </w:p>
    <w:p w14:paraId="00000006" w14:textId="77777777" w:rsidR="00580E00" w:rsidRDefault="00A072E6">
      <w:pPr>
        <w:jc w:val="center"/>
        <w:rPr>
          <w:sz w:val="19"/>
          <w:szCs w:val="19"/>
        </w:rPr>
      </w:pPr>
      <w:r>
        <w:rPr>
          <w:sz w:val="19"/>
          <w:szCs w:val="19"/>
        </w:rPr>
        <w:t>e</w:t>
      </w:r>
    </w:p>
    <w:p w14:paraId="00000007" w14:textId="77777777" w:rsidR="00580E00" w:rsidRDefault="00A072E6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la Ditta......................................................................…………………….…………….…(di seguito denominata Ditta), sede legale in …………………………………….…………….., via ……………………………………………….…………….……n………. codice fiscale/P.IVA ……………………………..….………., rappresentata da ……………………………………………………..……..in qualità di ………..…………………………………….……………….…….. </w:t>
      </w:r>
    </w:p>
    <w:p w14:paraId="00000008" w14:textId="77777777" w:rsidR="00580E00" w:rsidRDefault="00A072E6">
      <w:pPr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Il presente documento deve essere obbligatoriamente sottoscritto e presentato insieme all’offerta da ciascun partecipante alla gara in oggetto. La mancata consegna del presente documento debitamente sottoscritto comporterà l’esclusione automatica dalla gara. </w:t>
      </w:r>
    </w:p>
    <w:p w14:paraId="00000009" w14:textId="77777777" w:rsidR="00580E00" w:rsidRDefault="00A072E6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VISTA la legge 6 novembre 2012 n. 190, art. 1, comma 17 recante “Disposizioni per la prevenzione e la repressione della corruzione e dell'illegalità nella pubblica amministrazione”; </w:t>
      </w:r>
    </w:p>
    <w:p w14:paraId="0000000A" w14:textId="77777777" w:rsidR="00580E00" w:rsidRDefault="00A072E6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VISTO il Piano Nazionale Anticorruzione (P.N.A.) emanato dall’Autorità Nazionale AntiCorruzione e per la valutazione e la trasparenza delle amministrazioni pubbliche (ex CIVIT) approvato con delibera n. 831 del 3 agosto 2016, come aggiornato con delibera n. 1208 del 22 novembre 2017, contenente “Disposizioni per la prevenzione e la repressione della corruzione e dell’illegalità nella pubblica amministrazione” e ulteriormente aggiornato nel 2018 approvato con delibera numero 1074 del 21/11/2018; </w:t>
      </w:r>
    </w:p>
    <w:p w14:paraId="0000000B" w14:textId="77777777" w:rsidR="00580E00" w:rsidRDefault="00A072E6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VISTO il Piano Nazionale Anticorruzione (P.N.A.) emanato dall’Autorità Nazionale AntiCorruzione e approvato in via definitiva con delibera n. 1064 del 13 novembre 2019; </w:t>
      </w:r>
    </w:p>
    <w:p w14:paraId="0000000C" w14:textId="77777777" w:rsidR="00580E00" w:rsidRDefault="00A072E6">
      <w:pPr>
        <w:jc w:val="both"/>
        <w:rPr>
          <w:sz w:val="19"/>
          <w:szCs w:val="19"/>
        </w:rPr>
      </w:pPr>
      <w:r>
        <w:rPr>
          <w:sz w:val="19"/>
          <w:szCs w:val="19"/>
        </w:rPr>
        <w:t>VISTO il Piano triennale per la prevenzione della corruzione e per la trasparenza (P.T.P.C.T.) per le Istituzioni scolastiche della Sardegna 2018/2020, adottato con decreto ministeriale n. MIUR.AOOUFGAB.REGISTRO DECRETI.0000067.31-01-2018;</w:t>
      </w:r>
    </w:p>
    <w:p w14:paraId="0000000D" w14:textId="77777777" w:rsidR="00580E00" w:rsidRDefault="00A072E6">
      <w:pPr>
        <w:jc w:val="both"/>
        <w:rPr>
          <w:sz w:val="19"/>
          <w:szCs w:val="19"/>
        </w:rPr>
      </w:pPr>
      <w:r>
        <w:rPr>
          <w:sz w:val="19"/>
          <w:szCs w:val="19"/>
        </w:rPr>
        <w:t>VISTO il Piano triennale per la prevenzione della corruzione e per la trasparenza (P.T.P.C.T.) per le Istituzioni scolastiche della Sardegna 2019/2021, adottato con decreto ministeriale n. MIUR.AOOUFGAB.REGISTRO DECRETI.0000080.31-01-2019;</w:t>
      </w:r>
    </w:p>
    <w:p w14:paraId="0000000E" w14:textId="77777777" w:rsidR="00580E00" w:rsidRDefault="00A072E6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VISTO il Piano triennale per la prevenzione della corruzione e per la trasparenza (P.T.P.C.T.) per le Istituzioni scolastiche della Sardegna 2020/2022, adottato con decreto del Ministero dell’Istruzione prot. m_pi.AOOUFGAB.REGISTRO DECRETI(R).0000050.31-01-2020; </w:t>
      </w:r>
    </w:p>
    <w:p w14:paraId="0000000F" w14:textId="1027A8F7" w:rsidR="00580E00" w:rsidRDefault="00A072E6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VISTO il Piano triennale per la prevenzione della corruzione e per la trasparenza (P.T.P.C.T.) per le Istituzioni scolastiche della Sardegna 2021/2023, adottato con decreto del Ministero dell’Istruzione prot. n. </w:t>
      </w:r>
      <w:r w:rsidR="00AC5007">
        <w:rPr>
          <w:sz w:val="19"/>
          <w:szCs w:val="19"/>
        </w:rPr>
        <w:t>101 del 25-03-2021</w:t>
      </w:r>
      <w:r>
        <w:rPr>
          <w:sz w:val="19"/>
          <w:szCs w:val="19"/>
        </w:rPr>
        <w:t xml:space="preserve">; </w:t>
      </w:r>
    </w:p>
    <w:p w14:paraId="00000010" w14:textId="77777777" w:rsidR="00580E00" w:rsidRDefault="00A072E6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VISTO il decreto del Presidente della Repubblica 16 aprile 2013, n. 62 con il quale è stato emanato il “Regolamento recante il codice di comportamento dei dipendenti pubblici”; </w:t>
      </w:r>
    </w:p>
    <w:p w14:paraId="00000011" w14:textId="77777777" w:rsidR="00580E00" w:rsidRDefault="00A072E6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VISTO il decreto del Ministro dell’istruzione, dell’università e della ricerca n. 525 del 30 giugno 2014, concernente il regolamento recante il “Codice di comportamento dei dipendenti pubblici del Ministero dell’istruzione, dell’università e della ricerca”; </w:t>
      </w:r>
    </w:p>
    <w:p w14:paraId="00000012" w14:textId="77777777" w:rsidR="00580E00" w:rsidRDefault="00A072E6">
      <w:pPr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SI CONVIENE QUANTO SEGUE</w:t>
      </w:r>
    </w:p>
    <w:p w14:paraId="00000013" w14:textId="77777777" w:rsidR="00580E00" w:rsidRDefault="00A072E6">
      <w:pPr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Articolo 1</w:t>
      </w:r>
    </w:p>
    <w:p w14:paraId="00000014" w14:textId="77777777" w:rsidR="00580E00" w:rsidRDefault="00A072E6">
      <w:pPr>
        <w:jc w:val="both"/>
        <w:rPr>
          <w:sz w:val="19"/>
          <w:szCs w:val="19"/>
        </w:rPr>
      </w:pPr>
      <w:r>
        <w:rPr>
          <w:sz w:val="19"/>
          <w:szCs w:val="19"/>
        </w:rPr>
        <w:t>Il presente Patto d’integrità stabilisce la formale obbligazione della Ditta che, ai fini della partecipazione alla gara in oggetto, si impegna:</w:t>
      </w:r>
    </w:p>
    <w:p w14:paraId="00000015" w14:textId="77777777" w:rsidR="00580E00" w:rsidRDefault="00A07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 </w:t>
      </w:r>
    </w:p>
    <w:p w14:paraId="00000016" w14:textId="77777777" w:rsidR="00580E00" w:rsidRDefault="00A07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lastRenderedPageBreak/>
        <w:t xml:space="preserve"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 </w:t>
      </w:r>
    </w:p>
    <w:p w14:paraId="00000017" w14:textId="77777777" w:rsidR="00580E00" w:rsidRDefault="00A07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ad assicurare di non trovarsi in situazioni di controllo o di collegamento (formale e/o sostanziale) con altri concorrenti e che non si è accordata e non si accorderà con altri partecipanti alla gara; </w:t>
      </w:r>
    </w:p>
    <w:p w14:paraId="00000018" w14:textId="77777777" w:rsidR="00580E00" w:rsidRDefault="00A07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ad informare puntualmente tutto il personale, di cui si avvale, del presente Patto di integrità e degli obblighi in esso contenuti; </w:t>
      </w:r>
    </w:p>
    <w:p w14:paraId="00000019" w14:textId="77777777" w:rsidR="00580E00" w:rsidRDefault="00A07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a vigilare affinché gli impegni sopra indicati siano osservati da tutti i collaboratori e dipendenti nell’esercizio dei compiti loro assegnati;</w:t>
      </w:r>
    </w:p>
    <w:p w14:paraId="0000001A" w14:textId="77777777" w:rsidR="00580E00" w:rsidRDefault="00A07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a denunciare alla Pubblica Autorità competente ogni irregolarità o distorsione di cui sia venuta a conoscenza per quanto attiene l’attività di cui all’oggetto della gara in causa. </w:t>
      </w:r>
    </w:p>
    <w:p w14:paraId="0000001B" w14:textId="77777777" w:rsidR="00580E00" w:rsidRDefault="00A072E6">
      <w:pPr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Articolo 2</w:t>
      </w:r>
    </w:p>
    <w:p w14:paraId="0000001C" w14:textId="77777777" w:rsidR="00580E00" w:rsidRDefault="00A072E6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La ditta, sin d’ora, accetta che nel caso di mancato rispetto degli impegni anticorruzione assunti con il presente Patto di integrità, comunque accertato dall’Amministrazione, potranno essere applicate le seguenti sanzioni: </w:t>
      </w:r>
    </w:p>
    <w:p w14:paraId="0000001D" w14:textId="77777777" w:rsidR="00580E00" w:rsidRDefault="00A07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esclusione del concorrente dalla gara; </w:t>
      </w:r>
    </w:p>
    <w:p w14:paraId="0000001E" w14:textId="77777777" w:rsidR="00580E00" w:rsidRDefault="00A07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escussione della cauzione di validità dell’offerta; </w:t>
      </w:r>
    </w:p>
    <w:p w14:paraId="0000001F" w14:textId="77777777" w:rsidR="00580E00" w:rsidRDefault="00A07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risoluzione del contratto; </w:t>
      </w:r>
    </w:p>
    <w:p w14:paraId="00000020" w14:textId="77777777" w:rsidR="00580E00" w:rsidRDefault="00A07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escussione della cauzione di buona esecuzione del contratto; </w:t>
      </w:r>
    </w:p>
    <w:p w14:paraId="00000021" w14:textId="77777777" w:rsidR="00580E00" w:rsidRDefault="00A07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esclusione del concorrente dalle gare indette dalla stazione appaltante per 5 anni. </w:t>
      </w:r>
    </w:p>
    <w:p w14:paraId="00000022" w14:textId="77777777" w:rsidR="00580E00" w:rsidRDefault="00580E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19"/>
          <w:szCs w:val="19"/>
        </w:rPr>
      </w:pPr>
    </w:p>
    <w:p w14:paraId="00000023" w14:textId="77777777" w:rsidR="00580E00" w:rsidRDefault="00A072E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>Articolo 3</w:t>
      </w:r>
    </w:p>
    <w:p w14:paraId="00000024" w14:textId="77777777" w:rsidR="00580E00" w:rsidRDefault="00580E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color w:val="000000"/>
          <w:sz w:val="19"/>
          <w:szCs w:val="19"/>
        </w:rPr>
      </w:pPr>
    </w:p>
    <w:p w14:paraId="00000025" w14:textId="77777777" w:rsidR="00580E00" w:rsidRDefault="00A072E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Il contenuto del Patto di integrità e le relative sanzioni applicabili resteranno in vigore sino alla completa esecuzione del contratto. Il presente Patto dovrà essere richiamato dal contratto quale allegato allo stesso onde formarne parte integrante, sostanziale e pattizia. </w:t>
      </w:r>
    </w:p>
    <w:p w14:paraId="00000026" w14:textId="77777777" w:rsidR="00580E00" w:rsidRDefault="00580E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9"/>
          <w:szCs w:val="19"/>
        </w:rPr>
      </w:pPr>
    </w:p>
    <w:p w14:paraId="00000027" w14:textId="77777777" w:rsidR="00580E00" w:rsidRDefault="00A072E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>Articolo 4</w:t>
      </w:r>
    </w:p>
    <w:p w14:paraId="00000028" w14:textId="77777777" w:rsidR="00580E00" w:rsidRDefault="00580E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19"/>
          <w:szCs w:val="19"/>
        </w:rPr>
      </w:pPr>
    </w:p>
    <w:p w14:paraId="00000029" w14:textId="77777777" w:rsidR="00580E00" w:rsidRDefault="00A072E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 </w:t>
      </w:r>
    </w:p>
    <w:p w14:paraId="0000002A" w14:textId="77777777" w:rsidR="00580E00" w:rsidRDefault="00580E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9"/>
          <w:szCs w:val="19"/>
        </w:rPr>
      </w:pPr>
    </w:p>
    <w:p w14:paraId="0000002B" w14:textId="77777777" w:rsidR="00580E00" w:rsidRDefault="00A072E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>Articolo 5</w:t>
      </w:r>
    </w:p>
    <w:p w14:paraId="0000002C" w14:textId="77777777" w:rsidR="00580E00" w:rsidRDefault="00580E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9"/>
          <w:szCs w:val="19"/>
        </w:rPr>
      </w:pPr>
    </w:p>
    <w:p w14:paraId="0000002D" w14:textId="77777777" w:rsidR="00580E00" w:rsidRDefault="00A072E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Ogni controversia relativa all’interpretazione ed esecuzione del Patto d’integrità fra la stazione appaltante ed i concorrenti e tra gli stessi concorrenti sarà risolta dall’Autorità Giudiziaria competente. </w:t>
      </w:r>
    </w:p>
    <w:p w14:paraId="0000002E" w14:textId="77777777" w:rsidR="00580E00" w:rsidRDefault="00580E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9"/>
          <w:szCs w:val="19"/>
        </w:rPr>
      </w:pPr>
    </w:p>
    <w:p w14:paraId="0000002F" w14:textId="77777777" w:rsidR="00580E00" w:rsidRDefault="00580E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9"/>
          <w:szCs w:val="19"/>
        </w:rPr>
      </w:pPr>
    </w:p>
    <w:p w14:paraId="00000030" w14:textId="77777777" w:rsidR="00580E00" w:rsidRDefault="00A072E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Luogo e data ……….…………………..……………</w:t>
      </w:r>
    </w:p>
    <w:p w14:paraId="00000031" w14:textId="77777777" w:rsidR="00580E00" w:rsidRDefault="00580E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9"/>
          <w:szCs w:val="19"/>
        </w:rPr>
      </w:pPr>
    </w:p>
    <w:p w14:paraId="00000032" w14:textId="77777777" w:rsidR="00580E00" w:rsidRDefault="00580E00">
      <w:pPr>
        <w:pBdr>
          <w:top w:val="nil"/>
          <w:left w:val="nil"/>
          <w:bottom w:val="nil"/>
          <w:right w:val="nil"/>
          <w:between w:val="nil"/>
        </w:pBdr>
        <w:spacing w:after="0"/>
        <w:ind w:left="6946"/>
        <w:jc w:val="center"/>
        <w:rPr>
          <w:color w:val="000000"/>
          <w:sz w:val="19"/>
          <w:szCs w:val="19"/>
        </w:rPr>
      </w:pPr>
    </w:p>
    <w:p w14:paraId="00000033" w14:textId="77777777" w:rsidR="00580E00" w:rsidRDefault="00A072E6">
      <w:pPr>
        <w:pBdr>
          <w:top w:val="nil"/>
          <w:left w:val="nil"/>
          <w:bottom w:val="nil"/>
          <w:right w:val="nil"/>
          <w:between w:val="nil"/>
        </w:pBdr>
        <w:spacing w:after="0"/>
        <w:ind w:left="6946"/>
        <w:jc w:val="center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Per la ditta:</w:t>
      </w:r>
    </w:p>
    <w:p w14:paraId="00000034" w14:textId="77777777" w:rsidR="00580E00" w:rsidRDefault="00580E00">
      <w:pPr>
        <w:pBdr>
          <w:top w:val="nil"/>
          <w:left w:val="nil"/>
          <w:bottom w:val="nil"/>
          <w:right w:val="nil"/>
          <w:between w:val="nil"/>
        </w:pBdr>
        <w:spacing w:after="0"/>
        <w:ind w:left="6946"/>
        <w:jc w:val="center"/>
        <w:rPr>
          <w:color w:val="000000"/>
          <w:sz w:val="19"/>
          <w:szCs w:val="19"/>
        </w:rPr>
      </w:pPr>
    </w:p>
    <w:p w14:paraId="00000035" w14:textId="77777777" w:rsidR="00580E00" w:rsidRDefault="00A072E6">
      <w:pPr>
        <w:pBdr>
          <w:top w:val="nil"/>
          <w:left w:val="nil"/>
          <w:bottom w:val="nil"/>
          <w:right w:val="nil"/>
          <w:between w:val="nil"/>
        </w:pBdr>
        <w:spacing w:after="0"/>
        <w:ind w:left="6946"/>
        <w:jc w:val="center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___________________________</w:t>
      </w:r>
    </w:p>
    <w:p w14:paraId="00000036" w14:textId="77777777" w:rsidR="00580E00" w:rsidRDefault="00580E00">
      <w:pPr>
        <w:pBdr>
          <w:top w:val="nil"/>
          <w:left w:val="nil"/>
          <w:bottom w:val="nil"/>
          <w:right w:val="nil"/>
          <w:between w:val="nil"/>
        </w:pBdr>
        <w:spacing w:after="0"/>
        <w:ind w:left="6946"/>
        <w:jc w:val="center"/>
        <w:rPr>
          <w:color w:val="000000"/>
          <w:sz w:val="19"/>
          <w:szCs w:val="19"/>
        </w:rPr>
      </w:pPr>
    </w:p>
    <w:p w14:paraId="00000037" w14:textId="77777777" w:rsidR="00580E00" w:rsidRDefault="00580E00">
      <w:pPr>
        <w:pBdr>
          <w:top w:val="nil"/>
          <w:left w:val="nil"/>
          <w:bottom w:val="nil"/>
          <w:right w:val="nil"/>
          <w:between w:val="nil"/>
        </w:pBdr>
        <w:spacing w:after="0"/>
        <w:ind w:left="6946"/>
        <w:jc w:val="center"/>
        <w:rPr>
          <w:color w:val="000000"/>
          <w:sz w:val="19"/>
          <w:szCs w:val="19"/>
        </w:rPr>
      </w:pPr>
    </w:p>
    <w:p w14:paraId="00000038" w14:textId="77777777" w:rsidR="00580E00" w:rsidRDefault="00A072E6">
      <w:pPr>
        <w:pBdr>
          <w:top w:val="nil"/>
          <w:left w:val="nil"/>
          <w:bottom w:val="nil"/>
          <w:right w:val="nil"/>
          <w:between w:val="nil"/>
        </w:pBdr>
        <w:spacing w:after="0"/>
        <w:ind w:left="6946"/>
        <w:jc w:val="center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(il legale rappresentante)</w:t>
      </w:r>
    </w:p>
    <w:p w14:paraId="00000039" w14:textId="77777777" w:rsidR="00580E00" w:rsidRDefault="00580E00">
      <w:pPr>
        <w:pBdr>
          <w:top w:val="nil"/>
          <w:left w:val="nil"/>
          <w:bottom w:val="nil"/>
          <w:right w:val="nil"/>
          <w:between w:val="nil"/>
        </w:pBdr>
        <w:spacing w:after="0"/>
        <w:ind w:left="6946"/>
        <w:jc w:val="center"/>
        <w:rPr>
          <w:color w:val="000000"/>
          <w:sz w:val="19"/>
          <w:szCs w:val="19"/>
        </w:rPr>
      </w:pPr>
    </w:p>
    <w:p w14:paraId="0000003A" w14:textId="77777777" w:rsidR="00580E00" w:rsidRDefault="00A072E6">
      <w:pPr>
        <w:pBdr>
          <w:top w:val="nil"/>
          <w:left w:val="nil"/>
          <w:bottom w:val="nil"/>
          <w:right w:val="nil"/>
          <w:between w:val="nil"/>
        </w:pBdr>
        <w:spacing w:after="0"/>
        <w:ind w:left="6946"/>
        <w:jc w:val="center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___________________________</w:t>
      </w:r>
    </w:p>
    <w:p w14:paraId="0000003B" w14:textId="77777777" w:rsidR="00580E00" w:rsidRDefault="00A072E6">
      <w:pPr>
        <w:pBdr>
          <w:top w:val="nil"/>
          <w:left w:val="nil"/>
          <w:bottom w:val="nil"/>
          <w:right w:val="nil"/>
          <w:between w:val="nil"/>
        </w:pBdr>
        <w:ind w:left="6946"/>
        <w:jc w:val="center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(firma leggibile)</w:t>
      </w:r>
    </w:p>
    <w:sectPr w:rsidR="00580E00" w:rsidSect="00E14791">
      <w:headerReference w:type="default" r:id="rId8"/>
      <w:footerReference w:type="default" r:id="rId9"/>
      <w:pgSz w:w="11906" w:h="16838"/>
      <w:pgMar w:top="1417" w:right="1134" w:bottom="1134" w:left="1134" w:header="708" w:footer="5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18D39" w14:textId="77777777" w:rsidR="00ED7510" w:rsidRDefault="00ED7510">
      <w:pPr>
        <w:spacing w:after="0" w:line="240" w:lineRule="auto"/>
      </w:pPr>
      <w:r>
        <w:separator/>
      </w:r>
    </w:p>
  </w:endnote>
  <w:endnote w:type="continuationSeparator" w:id="0">
    <w:p w14:paraId="49779D7E" w14:textId="77777777" w:rsidR="00ED7510" w:rsidRDefault="00ED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E" w14:textId="77777777" w:rsidR="00580E00" w:rsidRDefault="00A072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>Modello di Patto di Integrità</w:t>
    </w:r>
  </w:p>
  <w:p w14:paraId="0000003F" w14:textId="29E085EB" w:rsidR="00580E00" w:rsidRDefault="00A072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Allegato 4 - P.T.P.C.T.  2021/2023 dell’U.S.R. per la Sardegna adottato con Decreto Ministero dell’Istruzione prot. n.</w:t>
    </w:r>
    <w:r w:rsidR="00F6358C">
      <w:rPr>
        <w:i/>
        <w:color w:val="000000"/>
        <w:sz w:val="16"/>
        <w:szCs w:val="16"/>
      </w:rPr>
      <w:t xml:space="preserve"> 101 del 25-03-2021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F542D" w14:textId="77777777" w:rsidR="00ED7510" w:rsidRDefault="00ED7510">
      <w:pPr>
        <w:spacing w:after="0" w:line="240" w:lineRule="auto"/>
      </w:pPr>
      <w:r>
        <w:separator/>
      </w:r>
    </w:p>
  </w:footnote>
  <w:footnote w:type="continuationSeparator" w:id="0">
    <w:p w14:paraId="73742C01" w14:textId="77777777" w:rsidR="00ED7510" w:rsidRDefault="00ED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C" w14:textId="77777777" w:rsidR="00580E00" w:rsidRDefault="00A072E6">
    <w:r>
      <w:t>CARTA INTESTATA DELL’ISTITUZIONE SCOLASTICA</w:t>
    </w:r>
  </w:p>
  <w:p w14:paraId="0000003D" w14:textId="77777777" w:rsidR="00580E00" w:rsidRDefault="00580E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F270F"/>
    <w:multiLevelType w:val="multilevel"/>
    <w:tmpl w:val="609CB15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E00"/>
    <w:rsid w:val="00580E00"/>
    <w:rsid w:val="009E5870"/>
    <w:rsid w:val="00A072E6"/>
    <w:rsid w:val="00AC5007"/>
    <w:rsid w:val="00BF3302"/>
    <w:rsid w:val="00BF6291"/>
    <w:rsid w:val="00E14791"/>
    <w:rsid w:val="00ED7510"/>
    <w:rsid w:val="00F6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2B994"/>
  <w15:docId w15:val="{3A7CBF2A-51FA-443A-BDCD-033EA222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BF4C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4C62"/>
  </w:style>
  <w:style w:type="paragraph" w:styleId="Pidipagina">
    <w:name w:val="footer"/>
    <w:basedOn w:val="Normale"/>
    <w:link w:val="PidipaginaCarattere"/>
    <w:uiPriority w:val="99"/>
    <w:unhideWhenUsed/>
    <w:rsid w:val="00BF4C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4C62"/>
  </w:style>
  <w:style w:type="paragraph" w:styleId="Paragrafoelenco">
    <w:name w:val="List Paragraph"/>
    <w:basedOn w:val="Normale"/>
    <w:uiPriority w:val="34"/>
    <w:qFormat/>
    <w:rsid w:val="000369D4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nwxgjalepxKTEHkzTOFVIMcW8g==">AMUW2mWHkSIvdiC3DnSp2bX6RL33+MOs1BcCFhph8lGXlxkDOB6MO/XWMQsxxA2h2tPy7x6ivNoxLpkh6P4/NakY3MZ7Lr1j5doBxVm7+nqj31sarQrRMJk=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920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Monica Cardaropoli</cp:lastModifiedBy>
  <cp:revision>5</cp:revision>
  <dcterms:created xsi:type="dcterms:W3CDTF">2020-12-17T10:58:00Z</dcterms:created>
  <dcterms:modified xsi:type="dcterms:W3CDTF">2021-04-27T08:57:00Z</dcterms:modified>
</cp:coreProperties>
</file>